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B2C" w:rsidRDefault="00F52552">
      <w:pPr>
        <w:rPr>
          <w:rFonts w:ascii="Times New Roman" w:hAnsi="Times New Roman"/>
          <w:color w:val="000000"/>
          <w:sz w:val="18"/>
          <w:szCs w:val="18"/>
        </w:rPr>
      </w:pPr>
      <w:r>
        <w:rPr>
          <w:rFonts w:eastAsia="MS UI Gothic" w:cs="Tahoma"/>
          <w:color w:val="000000"/>
          <w:sz w:val="18"/>
          <w:szCs w:val="18"/>
          <w:lang w:val="ja-JP"/>
        </w:rPr>
        <w:t xml:space="preserve">(ISV </w:t>
      </w:r>
      <w:r>
        <w:rPr>
          <w:rFonts w:ascii="MS UI Gothic" w:eastAsia="MS UI Gothic" w:cs="Tahoma" w:hint="eastAsia"/>
          <w:color w:val="000000"/>
          <w:sz w:val="18"/>
          <w:szCs w:val="18"/>
          <w:lang w:val="ja-JP"/>
        </w:rPr>
        <w:t>ロイヤリティ</w:t>
      </w:r>
      <w:r>
        <w:rPr>
          <w:rFonts w:ascii="MS UI Gothic" w:eastAsia="MS UI Gothic" w:cs="Tahoma"/>
          <w:color w:val="000000"/>
          <w:sz w:val="18"/>
          <w:szCs w:val="18"/>
          <w:lang w:val="ja-JP"/>
        </w:rPr>
        <w:t xml:space="preserve"> </w:t>
      </w:r>
      <w:r>
        <w:rPr>
          <w:rFonts w:ascii="MS UI Gothic" w:eastAsia="MS UI Gothic" w:cs="Tahoma" w:hint="eastAsia"/>
          <w:color w:val="000000"/>
          <w:sz w:val="18"/>
          <w:szCs w:val="18"/>
          <w:lang w:val="ja-JP"/>
        </w:rPr>
        <w:t>プログラム専用</w:t>
      </w:r>
      <w:r>
        <w:rPr>
          <w:rFonts w:eastAsia="MS UI Gothic" w:cs="Tahoma"/>
          <w:color w:val="000000"/>
          <w:sz w:val="18"/>
          <w:szCs w:val="18"/>
          <w:lang w:val="ja-JP"/>
        </w:rPr>
        <w: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F6B2C">
        <w:trPr>
          <w:trHeight w:val="366"/>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6B2C" w:rsidRDefault="00F52552">
            <w:pPr>
              <w:pStyle w:val="Heading1"/>
              <w:tabs>
                <w:tab w:val="clear" w:pos="360"/>
              </w:tabs>
              <w:spacing w:before="0" w:after="0"/>
              <w:ind w:left="0" w:firstLine="0"/>
              <w:jc w:val="center"/>
              <w:rPr>
                <w:rFonts w:ascii="Times New Roman" w:hAnsi="Times New Roman"/>
                <w:color w:val="FFFFFF" w:themeColor="background1"/>
              </w:rPr>
            </w:pPr>
            <w:r w:rsidRPr="00F52552">
              <w:rPr>
                <w:rFonts w:eastAsia="MS UI Gothic" w:cs="Tahoma"/>
                <w:color w:val="FFFFFF" w:themeColor="background1"/>
                <w:sz w:val="24"/>
                <w:szCs w:val="24"/>
                <w:lang w:val="ja-JP"/>
              </w:rPr>
              <w:t>Microsoft</w:t>
            </w:r>
            <w:r w:rsidRPr="00F52552">
              <w:rPr>
                <w:rFonts w:eastAsia="MS UI Gothic" w:cs="Tahoma"/>
                <w:color w:val="FFFFFF" w:themeColor="background1"/>
                <w:sz w:val="24"/>
                <w:szCs w:val="24"/>
                <w:vertAlign w:val="superscript"/>
                <w:lang w:val="ja-JP"/>
              </w:rPr>
              <w:t>®</w:t>
            </w:r>
            <w:r w:rsidRPr="00F52552">
              <w:rPr>
                <w:rFonts w:eastAsia="MS UI Gothic" w:cs="Tahoma"/>
                <w:color w:val="FFFFFF" w:themeColor="background1"/>
                <w:sz w:val="24"/>
                <w:szCs w:val="24"/>
                <w:lang w:val="ja-JP"/>
              </w:rPr>
              <w:t xml:space="preserve"> Office SharePoint Server 2007 for Search ____</w:t>
            </w:r>
            <w:r w:rsidRPr="00F52552">
              <w:rPr>
                <w:rFonts w:ascii="MS UI Gothic" w:eastAsia="MS UI Gothic" w:cs="Tahoma"/>
                <w:color w:val="FFFFFF" w:themeColor="background1"/>
                <w:sz w:val="24"/>
                <w:szCs w:val="24"/>
                <w:vertAlign w:val="superscript"/>
                <w:lang w:val="ja-JP"/>
              </w:rPr>
              <w:footnoteReference w:id="2"/>
            </w:r>
            <w:r w:rsidRPr="00F52552">
              <w:rPr>
                <w:rFonts w:eastAsia="MS UI Gothic" w:cs="Tahoma"/>
                <w:color w:val="FFFFFF" w:themeColor="background1"/>
                <w:sz w:val="24"/>
                <w:szCs w:val="24"/>
                <w:lang w:val="ja-JP"/>
              </w:rPr>
              <w:t xml:space="preserve"> Edition</w:t>
            </w:r>
            <w:r w:rsidRPr="00F52552">
              <w:rPr>
                <w:rStyle w:val="Heading1SuperCharChar"/>
                <w:rFonts w:ascii="MS UI Gothic" w:eastAsia="MS UI Gothic"/>
                <w:b/>
                <w:bCs/>
                <w:color w:val="FFFFFF" w:themeColor="background1"/>
                <w:lang w:val="ja-JP"/>
              </w:rPr>
              <w:footnoteReference w:id="3"/>
            </w:r>
            <w:r w:rsidR="00E3352D" w:rsidRPr="00F52552">
              <w:rPr>
                <w:rFonts w:eastAsia="MS UI Gothic" w:cs="Tahoma"/>
                <w:color w:val="FFFFFF" w:themeColor="background1"/>
                <w:sz w:val="24"/>
                <w:szCs w:val="24"/>
                <w:lang w:val="ja-JP"/>
              </w:rPr>
              <w:fldChar w:fldCharType="begin"/>
            </w:r>
            <w:r w:rsidRPr="00F52552">
              <w:rPr>
                <w:rFonts w:eastAsia="MS UI Gothic" w:cs="Tahoma"/>
                <w:color w:val="FFFFFF" w:themeColor="background1"/>
                <w:vertAlign w:val="superscript"/>
                <w:lang w:val="ja-JP"/>
              </w:rPr>
              <w:instrText>tc "Microsoft( Application Center 20001" \f C \l 0</w:instrText>
            </w:r>
            <w:r w:rsidR="00E3352D" w:rsidRPr="00F52552">
              <w:rPr>
                <w:rFonts w:eastAsia="MS UI Gothic" w:cs="Tahoma"/>
                <w:color w:val="FFFFFF" w:themeColor="background1"/>
                <w:sz w:val="24"/>
                <w:szCs w:val="24"/>
                <w:lang w:val="ja-JP"/>
              </w:rPr>
              <w:fldChar w:fldCharType="end"/>
            </w:r>
          </w:p>
        </w:tc>
      </w:tr>
      <w:tr w:rsidR="009F6B2C">
        <w:trPr>
          <w:trHeight w:val="50"/>
        </w:trPr>
        <w:tc>
          <w:tcPr>
            <w:tcW w:w="10440" w:type="dxa"/>
            <w:tcBorders>
              <w:top w:val="single" w:sz="12" w:space="0" w:color="252593"/>
              <w:left w:val="single" w:sz="12" w:space="0" w:color="FFFFFF"/>
              <w:bottom w:val="single" w:sz="12" w:space="0" w:color="FFFFFF"/>
              <w:right w:val="single" w:sz="12" w:space="0" w:color="FFFFFF"/>
            </w:tcBorders>
            <w:vAlign w:val="center"/>
          </w:tcPr>
          <w:p w:rsidR="009F6B2C" w:rsidRDefault="009F6B2C">
            <w:pPr>
              <w:spacing w:before="0" w:after="0"/>
              <w:rPr>
                <w:rFonts w:ascii="Times New Roman" w:hAnsi="Times New Roman"/>
                <w:color w:val="000000"/>
              </w:rPr>
            </w:pPr>
          </w:p>
        </w:tc>
      </w:tr>
    </w:tbl>
    <w:p w:rsidR="009F6B2C" w:rsidRDefault="009F6B2C">
      <w:pPr>
        <w:pStyle w:val="LicenseNumberChar"/>
        <w:rPr>
          <w:rFonts w:ascii="Times New Roman" w:eastAsia="MS Mincho" w:hAnsi="Times New Roman"/>
          <w:color w:val="000000"/>
          <w:sz w:val="24"/>
          <w:szCs w:val="24"/>
        </w:rPr>
      </w:pPr>
    </w:p>
    <w:p w:rsidR="009F6B2C" w:rsidRDefault="00F52552">
      <w:pPr>
        <w:pStyle w:val="LicenseNumberChar"/>
        <w:rPr>
          <w:rFonts w:ascii="Times New Roman" w:eastAsia="MS Mincho" w:hAnsi="Times New Roman"/>
          <w:color w:val="000000"/>
          <w:sz w:val="24"/>
          <w:szCs w:val="24"/>
        </w:rPr>
      </w:pPr>
      <w:r>
        <w:rPr>
          <w:rFonts w:ascii="MS UI Gothic" w:eastAsia="MS UI Gothic" w:cs="Tahoma" w:hint="eastAsia"/>
          <w:color w:val="000000"/>
          <w:sz w:val="24"/>
          <w:szCs w:val="24"/>
          <w:lang w:val="ja-JP"/>
        </w:rPr>
        <w:t>ライセンス</w:t>
      </w:r>
      <w:r>
        <w:rPr>
          <w:rFonts w:ascii="MS UI Gothic" w:eastAsia="MS UI Gothic" w:cs="Tahoma"/>
          <w:color w:val="000000"/>
          <w:sz w:val="24"/>
          <w:szCs w:val="24"/>
          <w:lang w:val="ja-JP"/>
        </w:rPr>
        <w:t xml:space="preserve"> : </w:t>
      </w:r>
      <w:r w:rsidR="00E3352D">
        <w:rPr>
          <w:sz w:val="24"/>
          <w:szCs w:val="24"/>
        </w:rPr>
        <w:fldChar w:fldCharType="begin">
          <w:ffData>
            <w:name w:val="Text1"/>
            <w:enabled/>
            <w:calcOnExit w:val="0"/>
            <w:textInput/>
          </w:ffData>
        </w:fldChar>
      </w:r>
      <w:bookmarkStart w:id="0" w:name="Text1"/>
      <w:r w:rsidR="005A3CB1">
        <w:rPr>
          <w:sz w:val="24"/>
          <w:szCs w:val="24"/>
        </w:rPr>
        <w:instrText xml:space="preserve"> FORMTEXT </w:instrText>
      </w:r>
      <w:r w:rsidR="00E3352D">
        <w:rPr>
          <w:sz w:val="24"/>
          <w:szCs w:val="24"/>
        </w:rPr>
      </w:r>
      <w:r w:rsidR="00E3352D">
        <w:rPr>
          <w:sz w:val="24"/>
          <w:szCs w:val="24"/>
        </w:rPr>
        <w:fldChar w:fldCharType="separate"/>
      </w:r>
      <w:r w:rsidR="005A3CB1">
        <w:rPr>
          <w:rFonts w:ascii="Cambria Math" w:hAnsi="Cambria Math" w:cs="Cambria Math"/>
          <w:noProof/>
          <w:sz w:val="24"/>
          <w:szCs w:val="24"/>
        </w:rPr>
        <w:t> </w:t>
      </w:r>
      <w:r w:rsidR="005A3CB1">
        <w:rPr>
          <w:rFonts w:ascii="Cambria Math" w:hAnsi="Cambria Math" w:cs="Cambria Math"/>
          <w:noProof/>
          <w:sz w:val="24"/>
          <w:szCs w:val="24"/>
        </w:rPr>
        <w:t> </w:t>
      </w:r>
      <w:r w:rsidR="005A3CB1">
        <w:rPr>
          <w:rFonts w:ascii="Cambria Math" w:hAnsi="Cambria Math" w:cs="Cambria Math"/>
          <w:noProof/>
          <w:sz w:val="24"/>
          <w:szCs w:val="24"/>
        </w:rPr>
        <w:t> </w:t>
      </w:r>
      <w:r w:rsidR="005A3CB1">
        <w:rPr>
          <w:rFonts w:ascii="Cambria Math" w:hAnsi="Cambria Math" w:cs="Cambria Math"/>
          <w:noProof/>
          <w:sz w:val="24"/>
          <w:szCs w:val="24"/>
        </w:rPr>
        <w:t> </w:t>
      </w:r>
      <w:r w:rsidR="005A3CB1">
        <w:rPr>
          <w:rFonts w:ascii="Cambria Math" w:hAnsi="Cambria Math" w:cs="Cambria Math"/>
          <w:noProof/>
          <w:sz w:val="24"/>
          <w:szCs w:val="24"/>
        </w:rPr>
        <w:t> </w:t>
      </w:r>
      <w:bookmarkEnd w:id="0"/>
      <w:r w:rsidR="00E3352D">
        <w:rPr>
          <w:sz w:val="24"/>
          <w:szCs w:val="24"/>
        </w:rPr>
        <w:fldChar w:fldCharType="end"/>
      </w:r>
      <w:r>
        <w:rPr>
          <w:rStyle w:val="LicenseNumSuperChar"/>
          <w:rFonts w:ascii="Times New Roman" w:eastAsia="MS Mincho" w:hAnsi="Times New Roman"/>
          <w:noProof/>
          <w:color w:val="000000"/>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F6B2C">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F6B2C" w:rsidRDefault="009F6B2C">
            <w:pPr>
              <w:rPr>
                <w:rFonts w:ascii="Times New Roman" w:hAnsi="Times New Roman"/>
                <w:color w:val="000000"/>
              </w:rPr>
            </w:pPr>
          </w:p>
        </w:tc>
      </w:tr>
      <w:tr w:rsidR="009F6B2C">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F6B2C" w:rsidRDefault="00F52552">
            <w:pPr>
              <w:pStyle w:val="Heading2"/>
              <w:tabs>
                <w:tab w:val="clear" w:pos="720"/>
              </w:tabs>
              <w:spacing w:before="0" w:after="0"/>
              <w:ind w:left="0" w:firstLine="0"/>
              <w:rPr>
                <w:rFonts w:ascii="Times New Roman" w:hAnsi="Times New Roman"/>
                <w:color w:val="FFFFFF" w:themeColor="background1"/>
                <w:sz w:val="20"/>
                <w:szCs w:val="20"/>
              </w:rPr>
            </w:pPr>
            <w:r w:rsidRPr="00F52552">
              <w:rPr>
                <w:rFonts w:ascii="MS UI Gothic" w:eastAsia="MS UI Gothic" w:cs="Tahoma" w:hint="eastAsia"/>
                <w:color w:val="FFFFFF" w:themeColor="background1"/>
                <w:sz w:val="20"/>
                <w:szCs w:val="20"/>
                <w:lang w:val="ja-JP"/>
              </w:rPr>
              <w:t>使用許諾契約書</w:t>
            </w:r>
          </w:p>
          <w:p w:rsidR="009F6B2C" w:rsidRDefault="009F6B2C">
            <w:pPr>
              <w:spacing w:before="0" w:after="0"/>
              <w:rPr>
                <w:rFonts w:ascii="Times New Roman" w:hAnsi="Times New Roman"/>
                <w:color w:val="000000"/>
              </w:rPr>
            </w:pPr>
          </w:p>
          <w:p w:rsidR="009F6B2C" w:rsidRDefault="009F6B2C">
            <w:pPr>
              <w:spacing w:before="0" w:after="0"/>
              <w:rPr>
                <w:rFonts w:ascii="Times New Roman" w:hAnsi="Times New Roman"/>
                <w:color w:val="000000"/>
              </w:rPr>
            </w:pPr>
          </w:p>
        </w:tc>
      </w:tr>
    </w:tbl>
    <w:p w:rsidR="009F6B2C" w:rsidRDefault="00F52552">
      <w:pPr>
        <w:rPr>
          <w:rFonts w:ascii="Times New Roman" w:hAnsi="Times New Roman"/>
          <w:color w:val="000000"/>
        </w:rPr>
      </w:pPr>
      <w:r>
        <w:rPr>
          <w:rFonts w:ascii="MS UI Gothic" w:eastAsia="MS UI Gothic" w:cs="Tahoma" w:hint="eastAsia"/>
          <w:color w:val="000000"/>
          <w:lang w:val="ja-JP"/>
        </w:rPr>
        <w:t>本ライセンス条項は、マイクロソフト</w:t>
      </w:r>
      <w:r>
        <w:rPr>
          <w:rFonts w:ascii="MS UI Gothic" w:eastAsia="MS UI Gothic" w:cs="Tahoma"/>
          <w:color w:val="000000"/>
          <w:lang w:val="ja-JP"/>
        </w:rPr>
        <w:t xml:space="preserve"> </w:t>
      </w:r>
      <w:r>
        <w:rPr>
          <w:rFonts w:ascii="MS UI Gothic" w:eastAsia="MS UI Gothic" w:cs="Tahoma" w:hint="eastAsia"/>
          <w:color w:val="000000"/>
          <w:lang w:val="ja-JP"/>
        </w:rPr>
        <w:t>ソフトウェアを取得したソフトウェア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アプリケーションまたはアプリケーション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スイートの使用許諾者</w:t>
      </w:r>
      <w:r>
        <w:rPr>
          <w:rFonts w:eastAsia="MS UI Gothic" w:cs="Tahoma"/>
          <w:color w:val="000000"/>
          <w:lang w:val="ja-JP"/>
        </w:rPr>
        <w:t xml:space="preserve"> (</w:t>
      </w:r>
      <w:r>
        <w:rPr>
          <w:rFonts w:ascii="MS UI Gothic" w:eastAsia="MS UI Gothic" w:cs="Tahoma" w:hint="eastAsia"/>
          <w:color w:val="000000"/>
          <w:lang w:val="ja-JP"/>
        </w:rPr>
        <w:t>以下「許諾者」といいます</w:t>
      </w:r>
      <w:r>
        <w:rPr>
          <w:rFonts w:eastAsia="MS UI Gothic" w:cs="Tahoma"/>
          <w:color w:val="000000"/>
          <w:lang w:val="ja-JP"/>
        </w:rPr>
        <w:t xml:space="preserve">) </w:t>
      </w:r>
      <w:r>
        <w:rPr>
          <w:rFonts w:ascii="MS UI Gothic" w:eastAsia="MS UI Gothic" w:cs="Tahoma" w:hint="eastAsia"/>
          <w:color w:val="000000"/>
          <w:lang w:val="ja-JP"/>
        </w:rPr>
        <w:t>とお客様との間に締結される契約書です。以下の条項を注意してお読みください。</w:t>
      </w:r>
      <w:r>
        <w:rPr>
          <w:rFonts w:ascii="MS UI Gothic" w:eastAsia="MS UI Gothic" w:cs="Tahoma" w:hint="eastAsia"/>
          <w:color w:val="000000"/>
        </w:rPr>
        <w:t>本ライセンス条項は、上記のソフトウェアおよびソフトウェアが記録された媒体</w:t>
      </w:r>
      <w:r>
        <w:rPr>
          <w:rFonts w:ascii="MS UI Gothic" w:eastAsia="MS UI Gothic" w:cs="Tahoma"/>
          <w:color w:val="000000"/>
        </w:rPr>
        <w:t xml:space="preserve"> (</w:t>
      </w:r>
      <w:r>
        <w:rPr>
          <w:rFonts w:ascii="MS UI Gothic" w:eastAsia="MS UI Gothic" w:cs="Tahoma" w:hint="eastAsia"/>
          <w:color w:val="000000"/>
        </w:rPr>
        <w:t>以下総称して「本ソフトウェア」といいます</w:t>
      </w:r>
      <w:r>
        <w:rPr>
          <w:rFonts w:ascii="MS UI Gothic" w:eastAsia="MS UI Gothic" w:cs="Tahoma"/>
          <w:color w:val="000000"/>
        </w:rPr>
        <w:t xml:space="preserve">) </w:t>
      </w:r>
      <w:r>
        <w:rPr>
          <w:rFonts w:ascii="MS UI Gothic" w:eastAsia="MS UI Gothic" w:cs="Tahoma" w:hint="eastAsia"/>
          <w:color w:val="000000"/>
        </w:rPr>
        <w:t>に適用されます。また、本ライセンス条項は、マイクロソフトの以下のアイテムにも適用されるものとします。</w:t>
      </w:r>
    </w:p>
    <w:p w:rsidR="009F6B2C" w:rsidRDefault="00F52552">
      <w:pPr>
        <w:pStyle w:val="Bullet2"/>
        <w:rPr>
          <w:rFonts w:ascii="Times New Roman" w:hAnsi="Times New Roman"/>
          <w:color w:val="000000"/>
        </w:rPr>
      </w:pPr>
      <w:r>
        <w:rPr>
          <w:rFonts w:ascii="MS UI Gothic" w:eastAsia="MS UI Gothic" w:cs="Tahoma" w:hint="eastAsia"/>
          <w:color w:val="000000"/>
          <w:lang w:val="ja-JP"/>
        </w:rPr>
        <w:t>更新プログラム</w:t>
      </w:r>
    </w:p>
    <w:p w:rsidR="009F6B2C" w:rsidRDefault="00F52552">
      <w:pPr>
        <w:pStyle w:val="Bullet2"/>
        <w:rPr>
          <w:rFonts w:ascii="Times New Roman" w:hAnsi="Times New Roman"/>
          <w:color w:val="000000"/>
        </w:rPr>
      </w:pPr>
      <w:r>
        <w:rPr>
          <w:rFonts w:ascii="MS UI Gothic" w:eastAsia="MS UI Gothic" w:cs="Tahoma" w:hint="eastAsia"/>
          <w:color w:val="000000"/>
          <w:lang w:val="ja-JP"/>
        </w:rPr>
        <w:t>追加ソフトウェア</w:t>
      </w:r>
    </w:p>
    <w:p w:rsidR="009F6B2C" w:rsidRDefault="00F52552">
      <w:pPr>
        <w:pStyle w:val="Bullet2"/>
        <w:rPr>
          <w:rFonts w:ascii="Times New Roman" w:hAnsi="Times New Roman"/>
          <w:color w:val="000000"/>
        </w:rPr>
      </w:pPr>
      <w:r>
        <w:rPr>
          <w:rFonts w:ascii="MS UI Gothic" w:eastAsia="MS UI Gothic" w:cs="Tahoma" w:hint="eastAsia"/>
          <w:color w:val="000000"/>
          <w:lang w:val="ja-JP"/>
        </w:rPr>
        <w:t>インターネットベースのサービス</w:t>
      </w:r>
    </w:p>
    <w:p w:rsidR="009F6B2C" w:rsidRDefault="00F52552">
      <w:pPr>
        <w:rPr>
          <w:rFonts w:ascii="Times New Roman" w:hAnsi="Times New Roman"/>
          <w:color w:val="000000"/>
        </w:rPr>
      </w:pPr>
      <w:r>
        <w:rPr>
          <w:rFonts w:ascii="MS UI Gothic" w:eastAsia="MS UI Gothic" w:cs="Tahoma" w:hint="eastAsia"/>
          <w:color w:val="000000"/>
        </w:rPr>
        <w:t>ただし、これらのアイテムに別途固有のライセンス条項がある場合には、当該ライセンス条項が適用されるものとします。</w:t>
      </w:r>
      <w:r>
        <w:rPr>
          <w:rFonts w:eastAsia="MS UI Gothic" w:cs="Tahoma"/>
          <w:color w:val="000000"/>
          <w:lang w:val="ja-JP"/>
        </w:rPr>
        <w:t xml:space="preserve">Microsoft Corporation </w:t>
      </w:r>
      <w:r>
        <w:rPr>
          <w:rFonts w:ascii="MS UI Gothic" w:eastAsia="MS UI Gothic" w:cs="Tahoma" w:hint="eastAsia"/>
          <w:color w:val="000000"/>
          <w:lang w:val="ja-JP"/>
        </w:rPr>
        <w:t>またはその子会社</w:t>
      </w:r>
      <w:r>
        <w:rPr>
          <w:rFonts w:eastAsia="MS UI Gothic" w:cs="Tahoma"/>
          <w:color w:val="000000"/>
          <w:lang w:val="ja-JP"/>
        </w:rPr>
        <w:t xml:space="preserve"> (</w:t>
      </w:r>
      <w:r>
        <w:rPr>
          <w:rFonts w:ascii="MS UI Gothic" w:eastAsia="MS UI Gothic" w:cs="Tahoma" w:hint="eastAsia"/>
          <w:color w:val="000000"/>
          <w:lang w:val="ja-JP"/>
        </w:rPr>
        <w:t>以下総称して「マイクロソフト」といいます</w:t>
      </w:r>
      <w:r>
        <w:rPr>
          <w:rFonts w:eastAsia="MS UI Gothic" w:cs="Tahoma"/>
          <w:color w:val="000000"/>
          <w:lang w:val="ja-JP"/>
        </w:rPr>
        <w:t xml:space="preserve">) </w:t>
      </w:r>
      <w:r>
        <w:rPr>
          <w:rFonts w:ascii="MS UI Gothic" w:eastAsia="MS UI Gothic" w:cs="Tahoma" w:hint="eastAsia"/>
          <w:color w:val="000000"/>
          <w:lang w:val="ja-JP"/>
        </w:rPr>
        <w:t>は許諾者に対し、本ソフトウェアの使用を許諾しています。</w:t>
      </w:r>
    </w:p>
    <w:p w:rsidR="009F6B2C" w:rsidRDefault="00F52552">
      <w:pPr>
        <w:pStyle w:val="Preamble"/>
        <w:rPr>
          <w:rFonts w:cs="Tahoma"/>
          <w:b w:val="0"/>
          <w:bCs w:val="0"/>
          <w:color w:val="000000"/>
        </w:rPr>
      </w:pPr>
      <w:r>
        <w:rPr>
          <w:rFonts w:ascii="MS UI Gothic" w:eastAsia="MS UI Gothic" w:cs="Tahoma" w:hint="eastAsia"/>
          <w:color w:val="000000"/>
          <w:lang w:val="ja-JP"/>
        </w:rPr>
        <w:t>本ソフトウェアを使用することにより、お客様は本ライセンス条項に同意されたものとします。</w:t>
      </w:r>
      <w:r>
        <w:rPr>
          <w:rFonts w:ascii="MS UI Gothic" w:eastAsia="MS UI Gothic" w:cs="Tahoma" w:hint="eastAsia"/>
          <w:color w:val="000000"/>
        </w:rPr>
        <w:t>本</w:t>
      </w:r>
      <w:r>
        <w:rPr>
          <w:rFonts w:ascii="MS UI Gothic" w:eastAsia="MS UI Gothic" w:cs="Tahoma" w:hint="eastAsia"/>
          <w:color w:val="000000"/>
          <w:lang w:val="ja-JP"/>
        </w:rPr>
        <w:t>ライセンス条項</w:t>
      </w:r>
      <w:r>
        <w:rPr>
          <w:rFonts w:ascii="MS UI Gothic" w:eastAsia="MS UI Gothic" w:cs="Tahoma" w:hint="eastAsia"/>
          <w:color w:val="000000"/>
        </w:rPr>
        <w:t>に同意されない場合は、本ソフトウェアを使用することはできません。この場合、未使用の本ソフトウェアを購入店にご返品されることにより、お支払いいただいた金額の払戻しを受けられる場合があります。</w:t>
      </w:r>
      <w:r>
        <w:rPr>
          <w:rFonts w:cs="Tahoma"/>
          <w:b w:val="0"/>
          <w:bCs w:val="0"/>
          <w:color w:val="000000"/>
        </w:rPr>
        <w:t xml:space="preserve"> </w:t>
      </w:r>
    </w:p>
    <w:p w:rsidR="009F6B2C" w:rsidRDefault="00F52552">
      <w:pPr>
        <w:pStyle w:val="Preamble"/>
        <w:rPr>
          <w:rFonts w:ascii="Times New Roman" w:hAnsi="Times New Roman"/>
          <w:b w:val="0"/>
          <w:bCs w:val="0"/>
          <w:color w:val="000000"/>
        </w:rPr>
      </w:pPr>
      <w:r>
        <w:rPr>
          <w:rFonts w:ascii="MS UI Gothic" w:eastAsia="MS UI Gothic" w:cs="Tahoma" w:hint="eastAsia"/>
          <w:b w:val="0"/>
          <w:bCs w:val="0"/>
          <w:color w:val="00000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F6B2C">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6B2C" w:rsidRDefault="009F6B2C">
            <w:pPr>
              <w:ind w:right="-115"/>
              <w:rPr>
                <w:rFonts w:ascii="Times New Roman" w:hAnsi="Times New Roman"/>
                <w:i/>
                <w:iCs/>
                <w:color w:val="000000"/>
              </w:rPr>
            </w:pPr>
          </w:p>
          <w:p w:rsidR="009F6B2C" w:rsidRDefault="00F52552">
            <w:pPr>
              <w:pStyle w:val="Heading1"/>
              <w:ind w:right="-115"/>
              <w:rPr>
                <w:rFonts w:cs="Tahoma"/>
                <w:color w:val="000000"/>
              </w:rPr>
            </w:pPr>
            <w:r>
              <w:rPr>
                <w:rFonts w:ascii="MS UI Gothic" w:eastAsia="MS UI Gothic" w:cs="Tahoma"/>
                <w:color w:val="000000"/>
              </w:rPr>
              <w:t>Microsoft( Application Center 20001 \f C \l 0</w:t>
            </w:r>
            <w:r>
              <w:rPr>
                <w:rFonts w:cs="Tahoma"/>
                <w:color w:val="000000"/>
                <w:vertAlign w:val="superscript"/>
              </w:rPr>
              <w:t xml:space="preserve"> </w:t>
            </w:r>
          </w:p>
        </w:tc>
      </w:tr>
    </w:tbl>
    <w:p w:rsidR="009F6B2C" w:rsidRDefault="00F52552">
      <w:pPr>
        <w:pStyle w:val="Preamble"/>
        <w:rPr>
          <w:rFonts w:ascii="Times New Roman" w:hAnsi="Times New Roman"/>
          <w:color w:val="000000"/>
        </w:rPr>
      </w:pPr>
      <w:r>
        <w:rPr>
          <w:rFonts w:ascii="MS UI Gothic" w:eastAsia="MS UI Gothic" w:cs="Tahoma" w:hint="eastAsia"/>
          <w:color w:val="000000"/>
        </w:rPr>
        <w:t>お客様がこれらのライセンス条項を遵守することを条件として、お客様には、取得した各ソフトウェア</w:t>
      </w:r>
      <w:r>
        <w:rPr>
          <w:rFonts w:ascii="MS UI Gothic" w:eastAsia="MS UI Gothic" w:cs="Tahoma"/>
          <w:color w:val="000000"/>
        </w:rPr>
        <w:t xml:space="preserve"> </w:t>
      </w:r>
      <w:r>
        <w:rPr>
          <w:rFonts w:ascii="MS UI Gothic" w:eastAsia="MS UI Gothic" w:cs="Tahoma" w:hint="eastAsia"/>
          <w:color w:val="000000"/>
        </w:rPr>
        <w:t>ライセンスについて以下が許諾されます。</w:t>
      </w:r>
    </w:p>
    <w:p w:rsidR="009F6B2C" w:rsidRDefault="00F52552">
      <w:pPr>
        <w:pStyle w:val="Heading1"/>
        <w:keepNext/>
        <w:rPr>
          <w:rFonts w:ascii="Times New Roman" w:hAnsi="Times New Roman"/>
          <w:color w:val="000000"/>
        </w:rPr>
      </w:pPr>
      <w:r>
        <w:rPr>
          <w:rFonts w:ascii="MS UI Gothic" w:eastAsia="MS UI Gothic" w:cs="Tahoma" w:hint="eastAsia"/>
          <w:color w:val="000000"/>
        </w:rPr>
        <w:lastRenderedPageBreak/>
        <w:t>総則。</w:t>
      </w:r>
    </w:p>
    <w:p w:rsidR="009F6B2C" w:rsidRDefault="00F52552">
      <w:pPr>
        <w:pStyle w:val="Heading2"/>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hint="eastAsia"/>
          <w:b w:val="0"/>
          <w:bCs w:val="0"/>
          <w:color w:val="000000"/>
          <w:lang w:val="ja-JP"/>
        </w:rPr>
        <w:t>本ソフトウェアには以下のものが含まれます。</w:t>
      </w:r>
    </w:p>
    <w:p w:rsidR="009F6B2C" w:rsidRDefault="00F52552">
      <w:pPr>
        <w:pStyle w:val="Bullet3"/>
        <w:rPr>
          <w:rFonts w:ascii="Times New Roman" w:hAnsi="Times New Roman"/>
          <w:color w:val="000000"/>
        </w:rPr>
      </w:pPr>
      <w:r>
        <w:rPr>
          <w:rFonts w:ascii="MS UI Gothic" w:eastAsia="MS UI Gothic" w:cs="Tahoma" w:hint="eastAsia"/>
          <w:color w:val="000000"/>
          <w:lang w:val="ja-JP"/>
        </w:rPr>
        <w:t>サーバー</w:t>
      </w:r>
      <w:r>
        <w:rPr>
          <w:rFonts w:ascii="MS UI Gothic" w:eastAsia="MS UI Gothic" w:cs="Tahoma"/>
          <w:color w:val="000000"/>
          <w:lang w:val="ja-JP"/>
        </w:rPr>
        <w:t xml:space="preserve"> </w:t>
      </w:r>
      <w:r>
        <w:rPr>
          <w:rFonts w:ascii="MS UI Gothic" w:eastAsia="MS UI Gothic" w:cs="Tahoma" w:hint="eastAsia"/>
          <w:color w:val="000000"/>
          <w:lang w:val="ja-JP"/>
        </w:rPr>
        <w:t>ソフトウェア</w:t>
      </w:r>
    </w:p>
    <w:p w:rsidR="009F6B2C" w:rsidRDefault="00F52552">
      <w:pPr>
        <w:pStyle w:val="Heading2"/>
        <w:rPr>
          <w:rFonts w:ascii="Times New Roman" w:hAnsi="Times New Roman"/>
          <w:color w:val="000000"/>
        </w:rPr>
      </w:pPr>
      <w:r>
        <w:rPr>
          <w:rFonts w:ascii="MS UI Gothic" w:eastAsia="MS UI Gothic" w:cs="Tahoma" w:hint="eastAsia"/>
          <w:color w:val="000000"/>
        </w:rPr>
        <w:t>ライセンスの形態。</w:t>
      </w:r>
      <w:r>
        <w:rPr>
          <w:rFonts w:ascii="MS UI Gothic" w:eastAsia="MS UI Gothic" w:cs="Tahoma" w:hint="eastAsia"/>
          <w:b w:val="0"/>
          <w:bCs w:val="0"/>
          <w:color w:val="000000"/>
          <w:lang w:val="ja-JP"/>
        </w:rPr>
        <w:t>本ソフトウェアのライセンスは以下の形態に基づきます。</w:t>
      </w:r>
    </w:p>
    <w:p w:rsidR="009F6B2C" w:rsidRDefault="00F52552">
      <w:pPr>
        <w:pStyle w:val="Bullet3"/>
        <w:rPr>
          <w:rFonts w:ascii="Times New Roman" w:hAnsi="Times New Roman"/>
          <w:color w:val="000000"/>
        </w:rPr>
      </w:pPr>
      <w:r>
        <w:rPr>
          <w:rFonts w:ascii="MS UI Gothic" w:eastAsia="MS UI Gothic" w:cs="Tahoma" w:hint="eastAsia"/>
          <w:color w:val="000000"/>
        </w:rPr>
        <w:t>お客様が実行するサーバー</w:t>
      </w:r>
      <w:r>
        <w:rPr>
          <w:rFonts w:ascii="MS UI Gothic" w:eastAsia="MS UI Gothic" w:cs="Tahoma"/>
          <w:color w:val="000000"/>
        </w:rPr>
        <w:t xml:space="preserve"> </w:t>
      </w:r>
      <w:r>
        <w:rPr>
          <w:rFonts w:ascii="MS UI Gothic" w:eastAsia="MS UI Gothic" w:cs="Tahoma" w:hint="eastAsia"/>
          <w:color w:val="000000"/>
        </w:rPr>
        <w:t>ソフトウェアのインスタンス数</w:t>
      </w:r>
    </w:p>
    <w:p w:rsidR="009F6B2C" w:rsidRDefault="00F52552">
      <w:pPr>
        <w:pStyle w:val="Heading2"/>
        <w:rPr>
          <w:rFonts w:cs="Tahoma"/>
          <w:color w:val="000000"/>
        </w:rPr>
      </w:pPr>
      <w:r>
        <w:rPr>
          <w:rFonts w:ascii="MS UI Gothic" w:eastAsia="MS UI Gothic" w:cs="Tahoma" w:hint="eastAsia"/>
          <w:color w:val="000000"/>
          <w:lang w:val="ja-JP"/>
        </w:rPr>
        <w:t>仮想サーバーおよび他の同様のテクノロジでの使用に関するライセンス条項。</w:t>
      </w:r>
      <w:r>
        <w:rPr>
          <w:rFonts w:cs="Tahoma"/>
          <w:color w:val="000000"/>
        </w:rPr>
        <w:t xml:space="preserve"> </w:t>
      </w:r>
    </w:p>
    <w:p w:rsidR="009F6B2C" w:rsidRDefault="00F52552">
      <w:pPr>
        <w:pStyle w:val="Bullet3"/>
        <w:rPr>
          <w:rFonts w:ascii="Times New Roman" w:hAnsi="Times New Roman"/>
          <w:color w:val="000000"/>
        </w:rPr>
      </w:pPr>
      <w:r>
        <w:rPr>
          <w:rFonts w:ascii="MS UI Gothic" w:eastAsia="MS UI Gothic" w:cs="Tahoma" w:hint="eastAsia"/>
          <w:color w:val="000000"/>
        </w:rPr>
        <w:t>インスタンス。お客様は、本ソフトウェアのセットアップまたはインストール手順を実行することで、本ソフトウェアの「インスタンス」を作成します。</w:t>
      </w:r>
      <w:r>
        <w:rPr>
          <w:rFonts w:ascii="MS UI Gothic" w:eastAsia="MS UI Gothic" w:cs="Tahoma" w:hint="eastAsia"/>
          <w:color w:val="000000"/>
          <w:lang w:val="ja-JP"/>
        </w:rPr>
        <w:t>また、既存のインスタンスを複製することで本ソフトウェアの新しいインスタンスが作成されます。</w:t>
      </w:r>
      <w:r>
        <w:rPr>
          <w:rFonts w:ascii="MS UI Gothic" w:eastAsia="MS UI Gothic" w:cs="Tahoma" w:hint="eastAsia"/>
          <w:color w:val="000000"/>
        </w:rPr>
        <w:t>本契約書に含まれる本ソフトウェアに関する記述は、本ソフトウェアの「インスタンス」も含まれるものとします。</w:t>
      </w:r>
    </w:p>
    <w:p w:rsidR="009F6B2C" w:rsidRDefault="00F52552">
      <w:pPr>
        <w:pStyle w:val="Bullet3"/>
        <w:rPr>
          <w:rFonts w:ascii="Times New Roman" w:hAnsi="Times New Roman"/>
          <w:color w:val="000000"/>
        </w:rPr>
      </w:pPr>
      <w:r>
        <w:rPr>
          <w:rFonts w:ascii="MS UI Gothic" w:eastAsia="MS UI Gothic" w:cs="Tahoma" w:hint="eastAsia"/>
          <w:color w:val="000000"/>
        </w:rPr>
        <w:t>インスタンスの実行。お客様は、本ソフトウェアのインスタンスをメモリに読み込み、</w:t>
      </w:r>
      <w:r w:rsidRPr="00F52552">
        <w:rPr>
          <w:rFonts w:cs="Tahoma"/>
          <w:color w:val="000000"/>
        </w:rPr>
        <w:t>1</w:t>
      </w:r>
      <w:r>
        <w:rPr>
          <w:rFonts w:ascii="MS Mincho" w:cs="Tahoma"/>
          <w:color w:val="000000"/>
        </w:rPr>
        <w:t xml:space="preserve"> </w:t>
      </w:r>
      <w:r>
        <w:rPr>
          <w:rFonts w:ascii="MS UI Gothic" w:eastAsia="MS UI Gothic" w:cs="Tahoma" w:hint="eastAsia"/>
          <w:color w:val="000000"/>
        </w:rPr>
        <w:t>つ以上の命令を実行することで「インスタンスを実行」します。</w:t>
      </w:r>
      <w:r>
        <w:rPr>
          <w:rFonts w:ascii="MS UI Gothic" w:eastAsia="MS UI Gothic" w:cs="Tahoma" w:hint="eastAsia"/>
          <w:color w:val="000000"/>
          <w:lang w:val="ja-JP"/>
        </w:rPr>
        <w:t>インスタンスがいったん実行されると、メモリから削除されるまで</w:t>
      </w:r>
      <w:r>
        <w:rPr>
          <w:rFonts w:ascii="MS Mincho" w:cs="Tahoma"/>
          <w:color w:val="000000"/>
          <w:lang w:val="ja-JP"/>
        </w:rPr>
        <w:t xml:space="preserve"> (</w:t>
      </w:r>
      <w:r>
        <w:rPr>
          <w:rFonts w:ascii="MS UI Gothic" w:eastAsia="MS UI Gothic" w:cs="Tahoma" w:hint="eastAsia"/>
          <w:color w:val="000000"/>
          <w:lang w:val="ja-JP"/>
        </w:rPr>
        <w:t>命令が実行されるかどうかに関係なく</w:t>
      </w:r>
      <w:r>
        <w:rPr>
          <w:rFonts w:ascii="MS Mincho" w:cs="Tahoma"/>
          <w:color w:val="000000"/>
          <w:lang w:val="ja-JP"/>
        </w:rPr>
        <w:t xml:space="preserve">) </w:t>
      </w:r>
      <w:r>
        <w:rPr>
          <w:rFonts w:ascii="MS UI Gothic" w:eastAsia="MS UI Gothic" w:cs="Tahoma" w:hint="eastAsia"/>
          <w:color w:val="000000"/>
          <w:lang w:val="ja-JP"/>
        </w:rPr>
        <w:t>インスタンスは実行中であるとみなされます。</w:t>
      </w:r>
    </w:p>
    <w:p w:rsidR="009F6B2C" w:rsidRDefault="00F52552">
      <w:pPr>
        <w:pStyle w:val="Bullet3"/>
        <w:rPr>
          <w:rFonts w:ascii="Times New Roman" w:hAnsi="Times New Roman"/>
          <w:color w:val="000000"/>
        </w:rPr>
      </w:pPr>
      <w:r>
        <w:rPr>
          <w:rFonts w:ascii="MS UI Gothic" w:eastAsia="MS UI Gothic" w:cs="Tahoma" w:hint="eastAsia"/>
          <w:b/>
          <w:bCs/>
          <w:color w:val="000000"/>
          <w:lang w:val="ja-JP"/>
        </w:rPr>
        <w:t>オペレーティング</w:t>
      </w:r>
      <w:r>
        <w:rPr>
          <w:rFonts w:ascii="MS UI Gothic" w:eastAsia="MS UI Gothic" w:cs="Tahoma"/>
          <w:b/>
          <w:bCs/>
          <w:color w:val="000000"/>
        </w:rPr>
        <w:t xml:space="preserve"> </w:t>
      </w:r>
      <w:r>
        <w:rPr>
          <w:rFonts w:ascii="MS UI Gothic" w:eastAsia="MS UI Gothic" w:cs="Tahoma" w:hint="eastAsia"/>
          <w:b/>
          <w:bCs/>
          <w:color w:val="000000"/>
          <w:lang w:val="ja-JP"/>
        </w:rPr>
        <w:t>システム環境。</w:t>
      </w:r>
      <w:r>
        <w:rPr>
          <w:rFonts w:ascii="MS UI Gothic" w:eastAsia="MS UI Gothic" w:cs="Tahoma" w:hint="eastAsia"/>
          <w:color w:val="000000"/>
        </w:rPr>
        <w:t>「オペレーティング</w:t>
      </w:r>
      <w:r>
        <w:rPr>
          <w:rFonts w:ascii="MS UI Gothic" w:eastAsia="MS UI Gothic" w:cs="Tahoma"/>
          <w:color w:val="000000"/>
        </w:rPr>
        <w:t xml:space="preserve"> </w:t>
      </w:r>
      <w:r>
        <w:rPr>
          <w:rFonts w:ascii="MS UI Gothic" w:eastAsia="MS UI Gothic" w:cs="Tahoma" w:hint="eastAsia"/>
          <w:color w:val="000000"/>
        </w:rPr>
        <w:t>システム環境」とは、オペレーティング</w:t>
      </w:r>
      <w:r>
        <w:rPr>
          <w:rFonts w:ascii="MS UI Gothic" w:eastAsia="MS UI Gothic" w:cs="Tahoma"/>
          <w:color w:val="000000"/>
        </w:rPr>
        <w:t xml:space="preserve"> </w:t>
      </w:r>
      <w:r>
        <w:rPr>
          <w:rFonts w:ascii="MS UI Gothic" w:eastAsia="MS UI Gothic" w:cs="Tahoma" w:hint="eastAsia"/>
          <w:color w:val="000000"/>
        </w:rPr>
        <w:t>システムの</w:t>
      </w:r>
      <w:r>
        <w:rPr>
          <w:rFonts w:ascii="MS Mincho" w:cs="Tahoma"/>
          <w:color w:val="000000"/>
        </w:rPr>
        <w:t xml:space="preserve"> </w:t>
      </w:r>
      <w:r w:rsidRPr="00F52552">
        <w:rPr>
          <w:rFonts w:cs="Tahoma"/>
          <w:color w:val="000000"/>
        </w:rPr>
        <w:t>1</w:t>
      </w:r>
      <w:r>
        <w:rPr>
          <w:rFonts w:ascii="MS Mincho" w:cs="Tahoma"/>
          <w:color w:val="000000"/>
        </w:rPr>
        <w:t xml:space="preserve"> </w:t>
      </w:r>
      <w:r>
        <w:rPr>
          <w:rFonts w:ascii="MS UI Gothic" w:eastAsia="MS UI Gothic" w:cs="Tahoma" w:hint="eastAsia"/>
          <w:color w:val="000000"/>
        </w:rPr>
        <w:t>つのインスタンスおよび当該オペレーティング</w:t>
      </w:r>
      <w:r>
        <w:rPr>
          <w:rFonts w:ascii="MS UI Gothic" w:eastAsia="MS UI Gothic" w:cs="Tahoma"/>
          <w:color w:val="000000"/>
        </w:rPr>
        <w:t xml:space="preserve"> </w:t>
      </w:r>
      <w:r>
        <w:rPr>
          <w:rFonts w:ascii="MS UI Gothic" w:eastAsia="MS UI Gothic" w:cs="Tahoma" w:hint="eastAsia"/>
          <w:color w:val="000000"/>
        </w:rPr>
        <w:t>システム</w:t>
      </w:r>
      <w:r>
        <w:rPr>
          <w:rFonts w:ascii="MS UI Gothic" w:eastAsia="MS UI Gothic" w:cs="Tahoma"/>
          <w:color w:val="000000"/>
        </w:rPr>
        <w:t xml:space="preserve"> </w:t>
      </w:r>
      <w:r>
        <w:rPr>
          <w:rFonts w:ascii="MS UI Gothic" w:eastAsia="MS UI Gothic" w:cs="Tahoma" w:hint="eastAsia"/>
          <w:color w:val="000000"/>
        </w:rPr>
        <w:t>インスタンス上で実行されるように構成されているアプリケーションのインスタンスを総称します。オペレーティング</w:t>
      </w:r>
      <w:r>
        <w:rPr>
          <w:rFonts w:ascii="MS UI Gothic" w:eastAsia="MS UI Gothic" w:cs="Tahoma"/>
          <w:color w:val="000000"/>
        </w:rPr>
        <w:t xml:space="preserve"> </w:t>
      </w:r>
      <w:r>
        <w:rPr>
          <w:rFonts w:ascii="MS UI Gothic" w:eastAsia="MS UI Gothic" w:cs="Tahoma" w:hint="eastAsia"/>
          <w:color w:val="000000"/>
        </w:rPr>
        <w:t>システム環境には、物理的なものと仮想的なものの</w:t>
      </w:r>
      <w:r>
        <w:rPr>
          <w:rFonts w:eastAsia="MS UI Gothic" w:cs="Tahoma"/>
          <w:color w:val="000000"/>
        </w:rPr>
        <w:t xml:space="preserve"> 2 </w:t>
      </w:r>
      <w:r>
        <w:rPr>
          <w:rFonts w:ascii="MS UI Gothic" w:eastAsia="MS UI Gothic" w:cs="Tahoma" w:hint="eastAsia"/>
          <w:color w:val="000000"/>
        </w:rPr>
        <w:t>種類があります。物理的オペレーティング</w:t>
      </w:r>
      <w:r>
        <w:rPr>
          <w:rFonts w:ascii="MS UI Gothic" w:eastAsia="MS UI Gothic" w:cs="Tahoma"/>
          <w:color w:val="000000"/>
        </w:rPr>
        <w:t xml:space="preserve"> </w:t>
      </w:r>
      <w:r>
        <w:rPr>
          <w:rFonts w:ascii="MS UI Gothic" w:eastAsia="MS UI Gothic" w:cs="Tahoma" w:hint="eastAsia"/>
          <w:color w:val="000000"/>
        </w:rPr>
        <w:t>システム環境は、物理的ハードウェア</w:t>
      </w:r>
      <w:r>
        <w:rPr>
          <w:rFonts w:ascii="MS UI Gothic" w:eastAsia="MS UI Gothic" w:cs="Tahoma"/>
          <w:color w:val="000000"/>
        </w:rPr>
        <w:t xml:space="preserve"> </w:t>
      </w:r>
      <w:r>
        <w:rPr>
          <w:rFonts w:ascii="MS UI Gothic" w:eastAsia="MS UI Gothic" w:cs="Tahoma" w:hint="eastAsia"/>
          <w:color w:val="000000"/>
        </w:rPr>
        <w:t>システム上で直接動作するように構成されています。仮想的オペレーティング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システム環境は、仮想的</w:t>
      </w:r>
      <w:r>
        <w:rPr>
          <w:rFonts w:eastAsia="MS UI Gothic" w:cs="Tahoma"/>
          <w:color w:val="000000"/>
        </w:rPr>
        <w:t xml:space="preserve"> (</w:t>
      </w:r>
      <w:r>
        <w:rPr>
          <w:rFonts w:ascii="MS UI Gothic" w:eastAsia="MS UI Gothic" w:cs="Tahoma" w:hint="eastAsia"/>
          <w:color w:val="000000"/>
        </w:rPr>
        <w:t>またはエミュレートされた</w:t>
      </w:r>
      <w:r>
        <w:rPr>
          <w:rFonts w:eastAsia="MS UI Gothic" w:cs="Tahoma"/>
          <w:color w:val="000000"/>
        </w:rPr>
        <w:t xml:space="preserve">) </w:t>
      </w:r>
      <w:r>
        <w:rPr>
          <w:rFonts w:ascii="MS UI Gothic" w:eastAsia="MS UI Gothic" w:cs="Tahoma" w:hint="eastAsia"/>
          <w:color w:val="000000"/>
        </w:rPr>
        <w:t>ハードウェア</w:t>
      </w:r>
      <w:r>
        <w:rPr>
          <w:rFonts w:ascii="MS UI Gothic" w:eastAsia="MS UI Gothic" w:cs="Tahoma"/>
          <w:color w:val="000000"/>
        </w:rPr>
        <w:t xml:space="preserve"> </w:t>
      </w:r>
      <w:r>
        <w:rPr>
          <w:rFonts w:ascii="MS UI Gothic" w:eastAsia="MS UI Gothic" w:cs="Tahoma" w:hint="eastAsia"/>
          <w:color w:val="000000"/>
        </w:rPr>
        <w:t>システム上で動作するように構成されています。物理的ハードウェア</w:t>
      </w:r>
      <w:r>
        <w:rPr>
          <w:rFonts w:ascii="MS UI Gothic" w:eastAsia="MS UI Gothic" w:cs="Tahoma"/>
          <w:color w:val="000000"/>
        </w:rPr>
        <w:t xml:space="preserve"> </w:t>
      </w:r>
      <w:r>
        <w:rPr>
          <w:rFonts w:ascii="MS UI Gothic" w:eastAsia="MS UI Gothic" w:cs="Tahoma" w:hint="eastAsia"/>
          <w:color w:val="000000"/>
        </w:rPr>
        <w:t>システムには、次のいずれかまたは両方が含まれます。</w:t>
      </w:r>
    </w:p>
    <w:p w:rsidR="009F6B2C" w:rsidRDefault="00F52552">
      <w:pPr>
        <w:pStyle w:val="Bullet4"/>
        <w:rPr>
          <w:rFonts w:ascii="Times New Roman" w:hAnsi="Times New Roman"/>
          <w:color w:val="000000"/>
        </w:rPr>
      </w:pPr>
      <w:r w:rsidRPr="00F52552">
        <w:rPr>
          <w:rFonts w:cs="Tahoma"/>
          <w:color w:val="000000"/>
        </w:rPr>
        <w:t>1</w:t>
      </w:r>
      <w:r>
        <w:rPr>
          <w:rFonts w:ascii="MS Mincho" w:cs="Tahoma"/>
          <w:color w:val="000000"/>
        </w:rPr>
        <w:t xml:space="preserve"> </w:t>
      </w:r>
      <w:r>
        <w:rPr>
          <w:rFonts w:ascii="MS UI Gothic" w:eastAsia="MS UI Gothic" w:cs="Tahoma" w:hint="eastAsia"/>
          <w:color w:val="000000"/>
        </w:rPr>
        <w:t>つの物理的オペレーティング</w:t>
      </w:r>
      <w:r>
        <w:rPr>
          <w:rFonts w:ascii="MS UI Gothic" w:eastAsia="MS UI Gothic" w:cs="Tahoma"/>
          <w:color w:val="000000"/>
        </w:rPr>
        <w:t xml:space="preserve"> </w:t>
      </w:r>
      <w:r>
        <w:rPr>
          <w:rFonts w:ascii="MS UI Gothic" w:eastAsia="MS UI Gothic" w:cs="Tahoma" w:hint="eastAsia"/>
          <w:color w:val="000000"/>
        </w:rPr>
        <w:t>システム環境</w:t>
      </w:r>
    </w:p>
    <w:p w:rsidR="009F6B2C" w:rsidRDefault="00F52552">
      <w:pPr>
        <w:pStyle w:val="Bullet4"/>
        <w:rPr>
          <w:rFonts w:ascii="Times New Roman" w:hAnsi="Times New Roman"/>
          <w:color w:val="000000"/>
        </w:rPr>
      </w:pPr>
      <w:r w:rsidRPr="00F52552">
        <w:rPr>
          <w:rFonts w:eastAsia="MS UI Gothic" w:cs="Tahoma"/>
          <w:color w:val="000000"/>
        </w:rPr>
        <w:t>1</w:t>
      </w:r>
      <w:r>
        <w:rPr>
          <w:rFonts w:ascii="MS UI Gothic" w:eastAsia="MS UI Gothic" w:cs="Tahoma"/>
          <w:color w:val="000000"/>
        </w:rPr>
        <w:t xml:space="preserve"> </w:t>
      </w:r>
      <w:r>
        <w:rPr>
          <w:rFonts w:ascii="MS UI Gothic" w:eastAsia="MS UI Gothic" w:cs="Tahoma" w:hint="eastAsia"/>
          <w:color w:val="000000"/>
        </w:rPr>
        <w:t>つ以上の仮想的オペレーティング</w:t>
      </w:r>
      <w:r>
        <w:rPr>
          <w:rFonts w:ascii="MS UI Gothic" w:eastAsia="MS UI Gothic" w:cs="Tahoma"/>
          <w:color w:val="000000"/>
        </w:rPr>
        <w:t xml:space="preserve"> </w:t>
      </w:r>
      <w:r>
        <w:rPr>
          <w:rFonts w:ascii="MS UI Gothic" w:eastAsia="MS UI Gothic" w:cs="Tahoma" w:hint="eastAsia"/>
          <w:color w:val="000000"/>
        </w:rPr>
        <w:t>システム環境</w:t>
      </w:r>
    </w:p>
    <w:p w:rsidR="009F6B2C" w:rsidRDefault="00F52552">
      <w:pPr>
        <w:pStyle w:val="Bullet3"/>
        <w:rPr>
          <w:rFonts w:ascii="Times New Roman" w:hAnsi="Times New Roman"/>
          <w:color w:val="000000"/>
        </w:rPr>
      </w:pPr>
      <w:r>
        <w:rPr>
          <w:rFonts w:ascii="MS UI Gothic" w:eastAsia="MS UI Gothic" w:cs="Tahoma" w:hint="eastAsia"/>
          <w:color w:val="000000"/>
        </w:rPr>
        <w:t>サーバー。「サーバー」とは、本サーバー</w:t>
      </w:r>
      <w:r>
        <w:rPr>
          <w:rFonts w:ascii="MS UI Gothic" w:eastAsia="MS UI Gothic" w:cs="Tahoma"/>
          <w:color w:val="000000"/>
        </w:rPr>
        <w:t xml:space="preserve"> </w:t>
      </w:r>
      <w:r>
        <w:rPr>
          <w:rFonts w:ascii="MS UI Gothic" w:eastAsia="MS UI Gothic" w:cs="Tahoma" w:hint="eastAsia"/>
          <w:color w:val="000000"/>
        </w:rPr>
        <w:t>ソフトウェアの実行が可能な物理的ハードウェア</w:t>
      </w:r>
      <w:r>
        <w:rPr>
          <w:rFonts w:ascii="MS UI Gothic" w:eastAsia="MS UI Gothic" w:cs="Tahoma"/>
          <w:color w:val="000000"/>
        </w:rPr>
        <w:t xml:space="preserve"> </w:t>
      </w:r>
      <w:r>
        <w:rPr>
          <w:rFonts w:ascii="MS UI Gothic" w:eastAsia="MS UI Gothic" w:cs="Tahoma" w:hint="eastAsia"/>
          <w:color w:val="000000"/>
        </w:rPr>
        <w:t>システムです。ハードウェア</w:t>
      </w:r>
      <w:r>
        <w:rPr>
          <w:rFonts w:ascii="MS UI Gothic" w:eastAsia="MS UI Gothic" w:cs="Tahoma"/>
          <w:color w:val="000000"/>
        </w:rPr>
        <w:t xml:space="preserve"> </w:t>
      </w:r>
      <w:r>
        <w:rPr>
          <w:rFonts w:ascii="MS UI Gothic" w:eastAsia="MS UI Gothic" w:cs="Tahoma" w:hint="eastAsia"/>
          <w:color w:val="000000"/>
        </w:rPr>
        <w:t>パーティションまたはブレードは、独立した物理的ハードウェア</w:t>
      </w:r>
      <w:r>
        <w:rPr>
          <w:rFonts w:ascii="MS UI Gothic" w:eastAsia="MS UI Gothic" w:cs="Tahoma"/>
          <w:color w:val="000000"/>
        </w:rPr>
        <w:t xml:space="preserve"> </w:t>
      </w:r>
      <w:r>
        <w:rPr>
          <w:rFonts w:ascii="MS UI Gothic" w:eastAsia="MS UI Gothic" w:cs="Tahoma" w:hint="eastAsia"/>
          <w:color w:val="000000"/>
        </w:rPr>
        <w:t>システムとみなされます。</w:t>
      </w:r>
    </w:p>
    <w:p w:rsidR="009F6B2C" w:rsidRDefault="00F52552">
      <w:pPr>
        <w:pStyle w:val="Bullet3"/>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ライセンスの割り当て。</w:t>
      </w:r>
      <w:r>
        <w:rPr>
          <w:rFonts w:ascii="MS UI Gothic" w:eastAsia="MS UI Gothic" w:cs="Tahoma" w:hint="eastAsia"/>
          <w:color w:val="000000"/>
          <w:lang w:val="ja-JP"/>
        </w:rPr>
        <w:t>「ソフトウェア</w:t>
      </w:r>
      <w:r>
        <w:rPr>
          <w:rFonts w:ascii="MS UI Gothic" w:eastAsia="MS UI Gothic" w:cs="Tahoma"/>
          <w:color w:val="000000"/>
          <w:lang w:val="ja-JP"/>
        </w:rPr>
        <w:t xml:space="preserve"> </w:t>
      </w:r>
      <w:r>
        <w:rPr>
          <w:rFonts w:ascii="MS UI Gothic" w:eastAsia="MS UI Gothic" w:cs="Tahoma" w:hint="eastAsia"/>
          <w:color w:val="000000"/>
          <w:lang w:val="ja-JP"/>
        </w:rPr>
        <w:t>ライセンスを割り当てる」とは、単に</w:t>
      </w:r>
      <w:r>
        <w:rPr>
          <w:rFonts w:ascii="Times New Roman" w:eastAsia="MS UI Gothic" w:hAnsi="Times New Roman"/>
          <w:color w:val="000000"/>
          <w:lang w:val="ja-JP"/>
        </w:rPr>
        <w:t xml:space="preserve"> </w:t>
      </w:r>
      <w:r w:rsidRPr="00F52552">
        <w:rPr>
          <w:rFonts w:eastAsia="MS UI Gothic" w:cs="Tahoma"/>
          <w:color w:val="000000"/>
          <w:lang w:val="ja-JP"/>
        </w:rPr>
        <w:t>1</w:t>
      </w:r>
      <w:r>
        <w:rPr>
          <w:rFonts w:ascii="Times New Roman" w:eastAsia="MS UI Gothic" w:hAnsi="Times New Roman"/>
          <w:color w:val="000000"/>
          <w:lang w:val="ja-JP"/>
        </w:rPr>
        <w:t xml:space="preserve"> </w:t>
      </w:r>
      <w:r>
        <w:rPr>
          <w:rFonts w:ascii="MS UI Gothic" w:eastAsia="MS UI Gothic" w:cs="Tahoma" w:hint="eastAsia"/>
          <w:color w:val="000000"/>
          <w:lang w:val="ja-JP"/>
        </w:rPr>
        <w:t>台のデバイスまたは</w:t>
      </w:r>
      <w:r>
        <w:rPr>
          <w:rFonts w:ascii="Times New Roman" w:eastAsia="MS UI Gothic" w:hAnsi="Times New Roman"/>
          <w:color w:val="000000"/>
          <w:lang w:val="ja-JP"/>
        </w:rPr>
        <w:t xml:space="preserve"> </w:t>
      </w:r>
      <w:r w:rsidRPr="00F52552">
        <w:rPr>
          <w:rFonts w:eastAsia="MS UI Gothic" w:cs="Tahoma"/>
          <w:color w:val="000000"/>
          <w:lang w:val="ja-JP"/>
        </w:rPr>
        <w:t xml:space="preserve">1 </w:t>
      </w:r>
      <w:r>
        <w:rPr>
          <w:rFonts w:ascii="MS UI Gothic" w:eastAsia="MS UI Gothic" w:cs="Tahoma" w:hint="eastAsia"/>
          <w:color w:val="000000"/>
          <w:lang w:val="ja-JP"/>
        </w:rPr>
        <w:t>人のユーザーに対してそのライセンスを指定することをいいます。</w:t>
      </w:r>
    </w:p>
    <w:p w:rsidR="009F6B2C" w:rsidRDefault="00F52552">
      <w:pPr>
        <w:pStyle w:val="Heading1"/>
        <w:keepNext/>
        <w:ind w:left="360" w:hanging="360"/>
        <w:rPr>
          <w:rFonts w:ascii="Times New Roman" w:hAnsi="Times New Roman"/>
          <w:color w:val="000000"/>
        </w:rPr>
      </w:pPr>
      <w:r>
        <w:rPr>
          <w:rFonts w:ascii="MS UI Gothic" w:eastAsia="MS UI Gothic" w:cs="Tahoma" w:hint="eastAsia"/>
          <w:color w:val="000000"/>
        </w:rPr>
        <w:t>使用に関する権利。</w:t>
      </w:r>
    </w:p>
    <w:p w:rsidR="009F6B2C" w:rsidRDefault="00F52552">
      <w:pPr>
        <w:pStyle w:val="Heading2"/>
        <w:rPr>
          <w:rFonts w:ascii="Times New Roman" w:hAnsi="Times New Roman"/>
          <w:color w:val="000000"/>
        </w:rPr>
      </w:pPr>
      <w:r>
        <w:rPr>
          <w:rFonts w:ascii="MS UI Gothic" w:eastAsia="MS UI Gothic" w:cs="Tahoma" w:hint="eastAsia"/>
          <w:color w:val="000000"/>
        </w:rPr>
        <w:t>本サーバーへのライセンスの割り当て。</w:t>
      </w:r>
    </w:p>
    <w:p w:rsidR="009F6B2C" w:rsidRDefault="00F52552">
      <w:pPr>
        <w:pStyle w:val="Heading3"/>
        <w:tabs>
          <w:tab w:val="num" w:pos="1077"/>
        </w:tabs>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ライセンスに基づいて本サーバー</w:t>
      </w:r>
      <w:r>
        <w:rPr>
          <w:rFonts w:ascii="MS UI Gothic" w:eastAsia="MS UI Gothic" w:cs="Tahoma"/>
          <w:color w:val="000000"/>
        </w:rPr>
        <w:t xml:space="preserve"> </w:t>
      </w:r>
      <w:r>
        <w:rPr>
          <w:rFonts w:ascii="MS UI Gothic" w:eastAsia="MS UI Gothic" w:cs="Tahoma" w:hint="eastAsia"/>
          <w:color w:val="000000"/>
        </w:rPr>
        <w:t>ソフトウェアのインスタンスを実行する前に、ライセンスをお客様の</w:t>
      </w:r>
      <w:r>
        <w:rPr>
          <w:rFonts w:ascii="MS Mincho" w:cs="Tahoma"/>
          <w:color w:val="000000"/>
        </w:rPr>
        <w:t xml:space="preserve"> </w:t>
      </w:r>
      <w:r w:rsidRPr="00F52552">
        <w:rPr>
          <w:rFonts w:cs="Tahoma"/>
          <w:color w:val="000000"/>
        </w:rPr>
        <w:t>1</w:t>
      </w:r>
      <w:r>
        <w:rPr>
          <w:rFonts w:ascii="MS Mincho" w:cs="Tahoma"/>
          <w:color w:val="000000"/>
        </w:rPr>
        <w:t xml:space="preserve"> </w:t>
      </w:r>
      <w:r>
        <w:rPr>
          <w:rFonts w:ascii="MS UI Gothic" w:eastAsia="MS UI Gothic" w:cs="Tahoma" w:hint="eastAsia"/>
          <w:color w:val="000000"/>
        </w:rPr>
        <w:t>台のサーバーに割り当てる必要があります。そのサーバーは、当該ライセンスで許諾されたサーバーとなります。同じサーバーに別のソフトウェア</w:t>
      </w:r>
      <w:r>
        <w:rPr>
          <w:rFonts w:ascii="MS UI Gothic" w:eastAsia="MS UI Gothic" w:cs="Tahoma"/>
          <w:color w:val="000000"/>
        </w:rPr>
        <w:t xml:space="preserve"> </w:t>
      </w:r>
      <w:r>
        <w:rPr>
          <w:rFonts w:ascii="MS UI Gothic" w:eastAsia="MS UI Gothic" w:cs="Tahoma" w:hint="eastAsia"/>
          <w:color w:val="000000"/>
        </w:rPr>
        <w:t>ライセンスを割り当てることはできますが、同じライセンスを複数のサーバーに割り当てることはできません。</w:t>
      </w:r>
    </w:p>
    <w:p w:rsidR="009F6B2C" w:rsidRDefault="00F52552">
      <w:pPr>
        <w:pStyle w:val="Heading3"/>
        <w:tabs>
          <w:tab w:val="num" w:pos="1077"/>
        </w:tabs>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ライセンスの再割り当てはできますが、最後に割り当てた日から</w:t>
      </w:r>
      <w:r>
        <w:rPr>
          <w:rFonts w:ascii="MS Mincho" w:cs="Tahoma"/>
          <w:color w:val="000000"/>
        </w:rPr>
        <w:t xml:space="preserve"> </w:t>
      </w:r>
      <w:r w:rsidRPr="00F52552">
        <w:rPr>
          <w:rFonts w:cs="Tahoma"/>
          <w:color w:val="000000"/>
        </w:rPr>
        <w:t>90</w:t>
      </w:r>
      <w:r>
        <w:rPr>
          <w:rFonts w:ascii="MS Mincho" w:cs="Tahoma"/>
          <w:color w:val="000000"/>
        </w:rPr>
        <w:t xml:space="preserve"> </w:t>
      </w:r>
      <w:r>
        <w:rPr>
          <w:rFonts w:ascii="MS UI Gothic" w:eastAsia="MS UI Gothic" w:cs="Tahoma" w:hint="eastAsia"/>
          <w:color w:val="000000"/>
        </w:rPr>
        <w:t>日以内に再割り当てを行うことはできません。恒久的なハードウェア障害の発生によって許諾されたサーバーを停止する場合は、</w:t>
      </w:r>
      <w:r w:rsidRPr="00F52552">
        <w:rPr>
          <w:rFonts w:cs="Tahoma"/>
          <w:color w:val="000000"/>
        </w:rPr>
        <w:t>90</w:t>
      </w:r>
      <w:r>
        <w:rPr>
          <w:rFonts w:ascii="MS Mincho" w:cs="Tahoma"/>
          <w:color w:val="000000"/>
        </w:rPr>
        <w:t xml:space="preserve"> </w:t>
      </w:r>
      <w:r>
        <w:rPr>
          <w:rFonts w:ascii="MS UI Gothic" w:eastAsia="MS UI Gothic" w:cs="Tahoma" w:hint="eastAsia"/>
          <w:color w:val="000000"/>
        </w:rPr>
        <w:t>日以内で</w:t>
      </w:r>
      <w:r>
        <w:rPr>
          <w:rFonts w:ascii="MS UI Gothic" w:eastAsia="MS UI Gothic" w:cs="Tahoma" w:hint="eastAsia"/>
          <w:color w:val="000000"/>
        </w:rPr>
        <w:lastRenderedPageBreak/>
        <w:t>もソフトウェア</w:t>
      </w:r>
      <w:r>
        <w:rPr>
          <w:rFonts w:ascii="MS UI Gothic" w:eastAsia="MS UI Gothic" w:cs="Tahoma"/>
          <w:color w:val="000000"/>
        </w:rPr>
        <w:t xml:space="preserve"> </w:t>
      </w:r>
      <w:r>
        <w:rPr>
          <w:rFonts w:ascii="MS UI Gothic" w:eastAsia="MS UI Gothic" w:cs="Tahoma" w:hint="eastAsia"/>
          <w:color w:val="000000"/>
        </w:rPr>
        <w:t>ライセンスの再割り当てを行うことができます。ライセンスの再割り当てを行うと、新しく割り当てられたサーバーが、当該ライセンスに対して許諾されたサーバーとなります。</w:t>
      </w:r>
    </w:p>
    <w:p w:rsidR="009F6B2C" w:rsidRDefault="00F52552">
      <w:pPr>
        <w:pStyle w:val="Heading2"/>
        <w:rPr>
          <w:rFonts w:ascii="Times New Roman" w:hAnsi="Times New Roman"/>
          <w:color w:val="000000"/>
        </w:rPr>
      </w:pPr>
      <w:r>
        <w:rPr>
          <w:rFonts w:ascii="MS UI Gothic" w:eastAsia="MS UI Gothic" w:cs="Tahoma" w:hint="eastAsia"/>
          <w:color w:val="000000"/>
          <w:lang w:val="ja-JP"/>
        </w:rPr>
        <w:t>サーバー</w:t>
      </w:r>
      <w:r>
        <w:rPr>
          <w:rFonts w:ascii="MS UI Gothic" w:eastAsia="MS UI Gothic" w:cs="Tahoma"/>
          <w:color w:val="000000"/>
        </w:rPr>
        <w:t xml:space="preserve"> </w:t>
      </w:r>
      <w:r>
        <w:rPr>
          <w:rFonts w:ascii="MS UI Gothic" w:eastAsia="MS UI Gothic" w:cs="Tahoma" w:hint="eastAsia"/>
          <w:color w:val="000000"/>
          <w:lang w:val="ja-JP"/>
        </w:rPr>
        <w:t>ソフトウェアのインスタンスの実行。</w:t>
      </w:r>
      <w:r>
        <w:rPr>
          <w:rFonts w:ascii="MS UI Gothic" w:eastAsia="MS UI Gothic" w:cs="Tahoma" w:hint="eastAsia"/>
          <w:b w:val="0"/>
          <w:bCs w:val="0"/>
          <w:color w:val="000000"/>
        </w:rPr>
        <w:t>お客様は、許諾されたサーバー上の物理的または仮想的な</w:t>
      </w:r>
      <w:r>
        <w:rPr>
          <w:rFonts w:eastAsia="MS UI Gothic" w:cs="Tahoma"/>
          <w:b w:val="0"/>
          <w:bCs w:val="0"/>
          <w:color w:val="000000"/>
        </w:rPr>
        <w:t xml:space="preserve"> </w:t>
      </w:r>
      <w:r w:rsidRPr="00F52552">
        <w:rPr>
          <w:rFonts w:eastAsia="MS UI Gothic" w:cs="Tahoma"/>
          <w:b w:val="0"/>
          <w:bCs w:val="0"/>
          <w:color w:val="000000"/>
        </w:rPr>
        <w:t>1</w:t>
      </w:r>
      <w:r>
        <w:rPr>
          <w:rFonts w:eastAsia="MS UI Gothic" w:cs="Tahoma"/>
          <w:b w:val="0"/>
          <w:bCs w:val="0"/>
          <w:color w:val="000000"/>
        </w:rPr>
        <w:t xml:space="preserve"> </w:t>
      </w:r>
      <w:r>
        <w:rPr>
          <w:rFonts w:ascii="MS UI Gothic" w:eastAsia="MS UI Gothic" w:cs="Tahoma" w:hint="eastAsia"/>
          <w:b w:val="0"/>
          <w:bCs w:val="0"/>
          <w:color w:val="000000"/>
        </w:rPr>
        <w:t>つのオペレーティング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システム環境で一度に</w:t>
      </w:r>
      <w:r>
        <w:rPr>
          <w:rFonts w:eastAsia="MS UI Gothic" w:cs="Tahoma"/>
          <w:b w:val="0"/>
          <w:bCs w:val="0"/>
          <w:color w:val="000000"/>
        </w:rPr>
        <w:t xml:space="preserve"> 1 </w:t>
      </w:r>
      <w:r>
        <w:rPr>
          <w:rFonts w:ascii="MS UI Gothic" w:eastAsia="MS UI Gothic" w:cs="Tahoma" w:hint="eastAsia"/>
          <w:b w:val="0"/>
          <w:bCs w:val="0"/>
          <w:color w:val="000000"/>
        </w:rPr>
        <w:t>つのインスタンスを実行することができます。</w:t>
      </w:r>
    </w:p>
    <w:p w:rsidR="009F6B2C" w:rsidRDefault="00F52552">
      <w:pPr>
        <w:pStyle w:val="Heading2"/>
        <w:rPr>
          <w:rFonts w:cs="Tahoma"/>
          <w:b w:val="0"/>
          <w:bCs w:val="0"/>
          <w:color w:val="000000"/>
        </w:rPr>
      </w:pPr>
      <w:r>
        <w:rPr>
          <w:rFonts w:ascii="MS UI Gothic" w:eastAsia="MS UI Gothic" w:cs="Tahoma" w:hint="eastAsia"/>
          <w:color w:val="000000"/>
        </w:rPr>
        <w:t>追加ソフトウェアのインスタンスの実行。</w:t>
      </w:r>
      <w:r>
        <w:rPr>
          <w:rFonts w:ascii="MS UI Gothic" w:eastAsia="MS UI Gothic" w:cs="Tahoma" w:hint="eastAsia"/>
          <w:b w:val="0"/>
          <w:bCs w:val="0"/>
          <w:color w:val="000000"/>
        </w:rPr>
        <w:t>お客様は、以下に一覧された追加ソフトウェアを、数に限りないデバイス上で物理的または仮想的な</w:t>
      </w:r>
      <w:r>
        <w:rPr>
          <w:rFonts w:eastAsia="MS UI Gothic" w:cs="Tahoma"/>
          <w:b w:val="0"/>
          <w:bCs w:val="0"/>
          <w:color w:val="000000"/>
        </w:rPr>
        <w:t xml:space="preserve"> 1 </w:t>
      </w:r>
      <w:r>
        <w:rPr>
          <w:rFonts w:ascii="MS UI Gothic" w:eastAsia="MS UI Gothic" w:cs="Tahoma" w:hint="eastAsia"/>
          <w:b w:val="0"/>
          <w:bCs w:val="0"/>
          <w:color w:val="000000"/>
        </w:rPr>
        <w:t>つのオペレーティング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システム環境で、数に限りないインスタンスを実行することができます。</w:t>
      </w:r>
      <w:r>
        <w:rPr>
          <w:rFonts w:ascii="MS UI Gothic" w:eastAsia="MS UI Gothic" w:cs="Tahoma" w:hint="eastAsia"/>
          <w:b w:val="0"/>
          <w:bCs w:val="0"/>
          <w:color w:val="000000"/>
          <w:lang w:val="ja-JP"/>
        </w:rPr>
        <w:t>お客様は、サーバー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ソフトウェアによって直接使用するか、または他の追加ソフトウェアを介して間接的に使用する場合にのみ、追加ソフトウェアを使用できます。</w:t>
      </w:r>
      <w:r>
        <w:rPr>
          <w:rFonts w:cs="Tahoma"/>
          <w:b w:val="0"/>
          <w:bCs w:val="0"/>
          <w:color w:val="000000"/>
        </w:rPr>
        <w:t xml:space="preserve"> </w:t>
      </w:r>
    </w:p>
    <w:p w:rsidR="009F6B2C" w:rsidRDefault="00F52552">
      <w:pPr>
        <w:pStyle w:val="Heading2"/>
        <w:rPr>
          <w:rFonts w:ascii="Times New Roman" w:hAnsi="Times New Roman"/>
          <w:color w:val="000000"/>
        </w:rPr>
      </w:pPr>
      <w:r>
        <w:rPr>
          <w:rFonts w:ascii="MS UI Gothic" w:eastAsia="MS UI Gothic" w:cs="Tahoma" w:hint="eastAsia"/>
          <w:b w:val="0"/>
          <w:bCs w:val="0"/>
          <w:color w:val="000000"/>
        </w:rPr>
        <w:t>お客様のサーバーまたはストレージ</w:t>
      </w:r>
      <w:r>
        <w:rPr>
          <w:rFonts w:ascii="MS UI Gothic" w:eastAsia="MS UI Gothic" w:cs="Tahoma"/>
          <w:b w:val="0"/>
          <w:bCs w:val="0"/>
          <w:color w:val="000000"/>
        </w:rPr>
        <w:t xml:space="preserve"> </w:t>
      </w:r>
      <w:r>
        <w:rPr>
          <w:rFonts w:ascii="MS UI Gothic" w:eastAsia="MS UI Gothic" w:cs="Tahoma" w:hint="eastAsia"/>
          <w:b w:val="0"/>
          <w:bCs w:val="0"/>
          <w:color w:val="000000"/>
        </w:rPr>
        <w:t>メディア上でのインスタンスの作成および格納。お客様は、取得した各ソフトウェア</w:t>
      </w:r>
      <w:r>
        <w:rPr>
          <w:rFonts w:ascii="MS UI Gothic" w:eastAsia="MS UI Gothic" w:cs="Tahoma"/>
          <w:b w:val="0"/>
          <w:bCs w:val="0"/>
          <w:color w:val="000000"/>
        </w:rPr>
        <w:t xml:space="preserve"> </w:t>
      </w:r>
      <w:r>
        <w:rPr>
          <w:rFonts w:ascii="MS UI Gothic" w:eastAsia="MS UI Gothic" w:cs="Tahoma" w:hint="eastAsia"/>
          <w:b w:val="0"/>
          <w:bCs w:val="0"/>
          <w:color w:val="000000"/>
        </w:rPr>
        <w:t>ライセンスについて、以下の追加権利を持ちます。</w:t>
      </w:r>
    </w:p>
    <w:p w:rsidR="009F6B2C"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お客様は、上記の物理的オペレーティング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w:t>
      </w:r>
      <w:r>
        <w:rPr>
          <w:rFonts w:eastAsia="MS UI Gothic" w:cs="Tahoma"/>
          <w:color w:val="000000"/>
        </w:rPr>
        <w:t xml:space="preserve"> </w:t>
      </w:r>
      <w:r w:rsidRPr="00F52552">
        <w:rPr>
          <w:rFonts w:eastAsia="MS UI Gothic" w:cs="Tahoma"/>
          <w:color w:val="000000"/>
        </w:rPr>
        <w:t>1</w:t>
      </w:r>
      <w:r>
        <w:rPr>
          <w:rFonts w:eastAsia="MS UI Gothic" w:cs="Tahoma"/>
          <w:color w:val="000000"/>
        </w:rPr>
        <w:t xml:space="preserve"> </w:t>
      </w:r>
      <w:r>
        <w:rPr>
          <w:rFonts w:ascii="MS UI Gothic" w:eastAsia="MS UI Gothic" w:cs="Tahoma" w:hint="eastAsia"/>
          <w:color w:val="000000"/>
        </w:rPr>
        <w:t>つのインスタンスを実行する権利を行使するためにのみ、サーバー</w:t>
      </w:r>
      <w:r>
        <w:rPr>
          <w:rFonts w:ascii="MS UI Gothic" w:eastAsia="MS UI Gothic" w:cs="Tahoma"/>
          <w:color w:val="000000"/>
        </w:rPr>
        <w:t xml:space="preserve"> </w:t>
      </w:r>
      <w:r>
        <w:rPr>
          <w:rFonts w:ascii="MS UI Gothic" w:eastAsia="MS UI Gothic" w:cs="Tahoma" w:hint="eastAsia"/>
          <w:color w:val="000000"/>
        </w:rPr>
        <w:t>ソフトウェアの</w:t>
      </w:r>
      <w:r>
        <w:rPr>
          <w:rFonts w:eastAsia="MS UI Gothic" w:cs="Tahoma"/>
          <w:color w:val="000000"/>
        </w:rPr>
        <w:t xml:space="preserve"> </w:t>
      </w:r>
      <w:r w:rsidRPr="00F52552">
        <w:rPr>
          <w:rFonts w:eastAsia="MS UI Gothic" w:cs="Tahoma"/>
          <w:color w:val="000000"/>
        </w:rPr>
        <w:t>1</w:t>
      </w:r>
      <w:r>
        <w:rPr>
          <w:rFonts w:eastAsia="MS UI Gothic" w:cs="Tahoma"/>
          <w:color w:val="000000"/>
        </w:rPr>
        <w:t xml:space="preserve"> </w:t>
      </w:r>
      <w:r>
        <w:rPr>
          <w:rFonts w:ascii="MS UI Gothic" w:eastAsia="MS UI Gothic" w:cs="Tahoma" w:hint="eastAsia"/>
          <w:color w:val="000000"/>
        </w:rPr>
        <w:t>つのインスタンスを作成できます。</w:t>
      </w:r>
    </w:p>
    <w:p w:rsidR="009F6B2C"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システム環境においてインスタンスを実行する権利を行使するためにのみ、サーバー</w:t>
      </w:r>
      <w:r>
        <w:rPr>
          <w:rFonts w:ascii="MS UI Gothic" w:eastAsia="MS UI Gothic" w:cs="Tahoma"/>
          <w:color w:val="000000"/>
        </w:rPr>
        <w:t xml:space="preserve"> </w:t>
      </w:r>
      <w:r>
        <w:rPr>
          <w:rFonts w:ascii="MS UI Gothic" w:eastAsia="MS UI Gothic" w:cs="Tahoma" w:hint="eastAsia"/>
          <w:color w:val="000000"/>
        </w:rPr>
        <w:t>ソフトウェアの任意の数のインスタンスを作成できます。</w:t>
      </w:r>
    </w:p>
    <w:p w:rsidR="009F6B2C"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お客様は、上記の物理的および仮想的オペレーティング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システム環境においてインスタンスを実行する権利を行使するためにのみ、追加ソフトウェアの任意の数のインスタンスを作成できます。</w:t>
      </w:r>
    </w:p>
    <w:p w:rsidR="009F6B2C" w:rsidRDefault="00F52552">
      <w:pPr>
        <w:pStyle w:val="Heading3"/>
        <w:tabs>
          <w:tab w:val="num" w:pos="1077"/>
        </w:tabs>
        <w:rPr>
          <w:rFonts w:ascii="Times New Roman" w:hAnsi="Times New Roman"/>
          <w:color w:val="000000"/>
          <w:spacing w:val="-4"/>
        </w:rPr>
      </w:pPr>
      <w:r>
        <w:rPr>
          <w:rFonts w:ascii="MS UI Gothic" w:eastAsia="MS UI Gothic" w:cs="Tahoma" w:hint="eastAsia"/>
          <w:color w:val="000000"/>
          <w:spacing w:val="-4"/>
        </w:rPr>
        <w:t>お客様は、お客様のソフトウェア</w:t>
      </w:r>
      <w:r>
        <w:rPr>
          <w:rFonts w:ascii="MS UI Gothic" w:eastAsia="MS UI Gothic" w:cs="Tahoma"/>
          <w:color w:val="000000"/>
          <w:spacing w:val="-4"/>
        </w:rPr>
        <w:t xml:space="preserve"> </w:t>
      </w:r>
      <w:r>
        <w:rPr>
          <w:rFonts w:ascii="MS UI Gothic" w:eastAsia="MS UI Gothic" w:cs="Tahoma" w:hint="eastAsia"/>
          <w:color w:val="000000"/>
          <w:spacing w:val="-4"/>
        </w:rPr>
        <w:t>ライセンスに基づいて、上記の権利を行使するために、インスタンスを作成および格納できます。その他の目的でインスタンスを使用することは禁止されています</w:t>
      </w:r>
      <w:r>
        <w:rPr>
          <w:rFonts w:ascii="Times New Roman" w:eastAsia="MS UI Gothic" w:hAnsi="Times New Roman"/>
          <w:color w:val="000000"/>
          <w:spacing w:val="-4"/>
        </w:rPr>
        <w:t xml:space="preserve"> (</w:t>
      </w:r>
      <w:r>
        <w:rPr>
          <w:rFonts w:ascii="MS UI Gothic" w:eastAsia="MS UI Gothic" w:cs="Tahoma" w:hint="eastAsia"/>
          <w:color w:val="000000"/>
          <w:spacing w:val="-4"/>
        </w:rPr>
        <w:t>お客様が、第三者にインスタンスを配布することは許可されていません</w:t>
      </w:r>
      <w:r>
        <w:rPr>
          <w:rFonts w:ascii="Times New Roman" w:eastAsia="MS UI Gothic" w:hAnsi="Times New Roman"/>
          <w:color w:val="000000"/>
          <w:spacing w:val="-4"/>
        </w:rPr>
        <w:t>)</w:t>
      </w:r>
      <w:r>
        <w:rPr>
          <w:rFonts w:ascii="MS UI Gothic" w:eastAsia="MS UI Gothic" w:cs="Tahoma" w:hint="eastAsia"/>
          <w:color w:val="000000"/>
          <w:spacing w:val="-4"/>
        </w:rPr>
        <w:t>。</w:t>
      </w:r>
    </w:p>
    <w:p w:rsidR="009F6B2C" w:rsidRDefault="00F52552">
      <w:pPr>
        <w:pStyle w:val="Heading2"/>
        <w:rPr>
          <w:rFonts w:ascii="Times New Roman" w:hAnsi="Times New Roman"/>
          <w:color w:val="000000"/>
        </w:rPr>
      </w:pPr>
      <w:r>
        <w:rPr>
          <w:rFonts w:ascii="MS UI Gothic" w:eastAsia="MS UI Gothic" w:cs="Tahoma" w:hint="eastAsia"/>
          <w:color w:val="000000"/>
        </w:rPr>
        <w:t>対象となるマイクロソフト製プログラム。</w:t>
      </w:r>
      <w:r>
        <w:rPr>
          <w:rFonts w:ascii="MS UI Gothic" w:eastAsia="MS UI Gothic" w:cs="Tahoma" w:hint="eastAsia"/>
          <w:b w:val="0"/>
          <w:bCs w:val="0"/>
          <w:color w:val="000000"/>
        </w:rPr>
        <w:t>本ソフトウェアには他のマイクロソフト製プログラムも含まれています。</w:t>
      </w:r>
      <w:r>
        <w:rPr>
          <w:rFonts w:ascii="MS UI Gothic" w:eastAsia="MS UI Gothic" w:cs="Tahoma" w:hint="eastAsia"/>
          <w:b w:val="0"/>
          <w:bCs w:val="0"/>
          <w:color w:val="000000"/>
          <w:lang w:val="ja-JP"/>
        </w:rPr>
        <w:t>これらのプログラムをご使用の場合、以下のライセンス条項が適用されます。</w:t>
      </w:r>
    </w:p>
    <w:p w:rsidR="009F6B2C" w:rsidRDefault="00F52552">
      <w:pPr>
        <w:pStyle w:val="Heading3"/>
        <w:rPr>
          <w:rFonts w:ascii="Times New Roman" w:hAnsi="Times New Roman"/>
          <w:color w:val="000000"/>
        </w:rPr>
      </w:pPr>
      <w:r>
        <w:rPr>
          <w:rFonts w:eastAsia="MS UI Gothic" w:cs="Tahoma"/>
          <w:b/>
          <w:bCs/>
          <w:i/>
          <w:iCs/>
          <w:color w:val="000000"/>
          <w:lang w:val="ja-JP"/>
        </w:rPr>
        <w:t xml:space="preserve">Windows SharePoint Services 3.0 </w:t>
      </w:r>
      <w:r>
        <w:rPr>
          <w:rFonts w:ascii="MS UI Gothic" w:eastAsia="MS UI Gothic" w:cs="Tahoma" w:hint="eastAsia"/>
          <w:b/>
          <w:bCs/>
          <w:i/>
          <w:iCs/>
          <w:color w:val="000000"/>
          <w:lang w:val="ja-JP"/>
        </w:rPr>
        <w:t>テクノロジのライセンス条項。</w:t>
      </w:r>
      <w:r>
        <w:rPr>
          <w:rFonts w:ascii="MS UI Gothic" w:eastAsia="MS UI Gothic" w:cs="Tahoma" w:hint="eastAsia"/>
          <w:color w:val="000000"/>
          <w:lang w:val="ja-JP"/>
        </w:rPr>
        <w:t>本ソフトウェアには、</w:t>
      </w:r>
      <w:r>
        <w:rPr>
          <w:rFonts w:eastAsia="MS UI Gothic" w:cs="Tahoma"/>
          <w:color w:val="000000"/>
          <w:lang w:val="ja-JP"/>
        </w:rPr>
        <w:t xml:space="preserve">Windows SharePoint Services 3.0 </w:t>
      </w:r>
      <w:r>
        <w:rPr>
          <w:rFonts w:ascii="MS UI Gothic" w:eastAsia="MS UI Gothic" w:cs="Tahoma" w:hint="eastAsia"/>
          <w:color w:val="000000"/>
          <w:lang w:val="ja-JP"/>
        </w:rPr>
        <w:t>テクノロジが含まれています。このテクノロジは、サーバー</w:t>
      </w:r>
      <w:r>
        <w:rPr>
          <w:rFonts w:ascii="MS UI Gothic" w:eastAsia="MS UI Gothic" w:cs="Tahoma"/>
          <w:color w:val="000000"/>
          <w:lang w:val="ja-JP"/>
        </w:rPr>
        <w:t xml:space="preserve"> </w:t>
      </w:r>
      <w:r>
        <w:rPr>
          <w:rFonts w:ascii="MS UI Gothic" w:eastAsia="MS UI Gothic" w:cs="Tahoma" w:hint="eastAsia"/>
          <w:color w:val="000000"/>
          <w:lang w:val="ja-JP"/>
        </w:rPr>
        <w:t>ソフトウェアおよび</w:t>
      </w:r>
      <w:r>
        <w:rPr>
          <w:rFonts w:eastAsia="MS UI Gothic" w:cs="Tahoma"/>
          <w:color w:val="000000"/>
          <w:lang w:val="ja-JP"/>
        </w:rPr>
        <w:t xml:space="preserve"> Microsoft Windows Server 2003</w:t>
      </w:r>
      <w:r>
        <w:rPr>
          <w:rFonts w:ascii="MS UI Gothic" w:eastAsia="MS UI Gothic" w:cs="Tahoma" w:hint="eastAsia"/>
          <w:color w:val="000000"/>
          <w:lang w:val="ja-JP"/>
        </w:rPr>
        <w:t>、</w:t>
      </w:r>
      <w:r>
        <w:rPr>
          <w:rFonts w:eastAsia="MS UI Gothic" w:cs="Tahoma"/>
          <w:color w:val="000000"/>
          <w:lang w:val="ja-JP"/>
        </w:rPr>
        <w:t>Standard Edition</w:t>
      </w:r>
      <w:r>
        <w:rPr>
          <w:rFonts w:ascii="MS UI Gothic" w:eastAsia="MS UI Gothic" w:cs="Tahoma" w:hint="eastAsia"/>
          <w:color w:val="000000"/>
          <w:lang w:val="ja-JP"/>
        </w:rPr>
        <w:t>、</w:t>
      </w:r>
      <w:r>
        <w:rPr>
          <w:rFonts w:eastAsia="MS UI Gothic" w:cs="Tahoma"/>
          <w:color w:val="000000"/>
          <w:lang w:val="ja-JP"/>
        </w:rPr>
        <w:t>Enterprise Edition</w:t>
      </w:r>
      <w:r>
        <w:rPr>
          <w:rFonts w:ascii="MS UI Gothic" w:eastAsia="MS UI Gothic" w:cs="Tahoma" w:hint="eastAsia"/>
          <w:color w:val="000000"/>
          <w:lang w:val="ja-JP"/>
        </w:rPr>
        <w:t>、</w:t>
      </w:r>
      <w:r>
        <w:rPr>
          <w:rFonts w:eastAsia="MS UI Gothic" w:cs="Tahoma"/>
          <w:color w:val="000000"/>
          <w:lang w:val="ja-JP"/>
        </w:rPr>
        <w:t>Datacenter Edition</w:t>
      </w:r>
      <w:r>
        <w:rPr>
          <w:rFonts w:ascii="MS UI Gothic" w:eastAsia="MS UI Gothic" w:cs="Tahoma" w:hint="eastAsia"/>
          <w:color w:val="000000"/>
          <w:lang w:val="ja-JP"/>
        </w:rPr>
        <w:t>、または</w:t>
      </w:r>
      <w:r>
        <w:rPr>
          <w:rFonts w:eastAsia="MS UI Gothic" w:cs="Tahoma"/>
          <w:color w:val="000000"/>
          <w:lang w:val="ja-JP"/>
        </w:rPr>
        <w:t xml:space="preserve"> Web Edition</w:t>
      </w:r>
      <w:r>
        <w:rPr>
          <w:rFonts w:ascii="MS UI Gothic" w:eastAsia="MS UI Gothic" w:cs="Tahoma" w:hint="eastAsia"/>
          <w:color w:val="000000"/>
          <w:lang w:val="ja-JP"/>
        </w:rPr>
        <w:t>、あるいはこれらの製品</w:t>
      </w:r>
      <w:r>
        <w:rPr>
          <w:rFonts w:ascii="MS Mincho" w:cs="Tahoma"/>
          <w:color w:val="000000"/>
          <w:lang w:val="ja-JP"/>
        </w:rPr>
        <w:t xml:space="preserve"> (</w:t>
      </w:r>
      <w:r>
        <w:rPr>
          <w:rFonts w:ascii="MS UI Gothic" w:eastAsia="MS UI Gothic" w:cs="Tahoma" w:hint="eastAsia"/>
          <w:color w:val="000000"/>
          <w:lang w:val="ja-JP"/>
        </w:rPr>
        <w:t>以下「</w:t>
      </w:r>
      <w:r>
        <w:rPr>
          <w:rFonts w:eastAsia="MS UI Gothic" w:cs="Tahoma"/>
          <w:color w:val="000000"/>
          <w:lang w:val="ja-JP"/>
        </w:rPr>
        <w:t xml:space="preserve">Windows </w:t>
      </w:r>
      <w:r>
        <w:rPr>
          <w:rFonts w:ascii="MS UI Gothic" w:eastAsia="MS UI Gothic" w:cs="Tahoma" w:hint="eastAsia"/>
          <w:color w:val="000000"/>
          <w:lang w:val="ja-JP"/>
        </w:rPr>
        <w:t>サーバー」といいます</w:t>
      </w:r>
      <w:r>
        <w:rPr>
          <w:rFonts w:eastAsia="MS UI Gothic" w:cs="Tahoma"/>
          <w:color w:val="000000"/>
          <w:lang w:val="ja-JP"/>
        </w:rPr>
        <w:t>)</w:t>
      </w:r>
      <w:r>
        <w:rPr>
          <w:rFonts w:ascii="MS UI Gothic" w:eastAsia="MS UI Gothic" w:cs="Tahoma"/>
          <w:color w:val="000000"/>
          <w:lang w:val="ja-JP"/>
        </w:rPr>
        <w:t xml:space="preserve"> </w:t>
      </w:r>
      <w:r>
        <w:rPr>
          <w:rFonts w:ascii="MS UI Gothic" w:eastAsia="MS UI Gothic" w:cs="Tahoma" w:hint="eastAsia"/>
          <w:color w:val="000000"/>
          <w:lang w:val="ja-JP"/>
        </w:rPr>
        <w:t>の後継版の有効なライセンスを有する複製とともにのみ使用することができます。お客様が</w:t>
      </w:r>
      <w:r>
        <w:rPr>
          <w:rFonts w:ascii="MS UI Gothic" w:eastAsia="MS UI Gothic" w:cs="Tahoma"/>
          <w:color w:val="000000"/>
          <w:lang w:val="ja-JP"/>
        </w:rPr>
        <w:t xml:space="preserve"> </w:t>
      </w:r>
      <w:r w:rsidRPr="00F52552">
        <w:rPr>
          <w:rFonts w:eastAsia="MS UI Gothic" w:cs="Tahoma"/>
          <w:color w:val="000000"/>
          <w:lang w:val="ja-JP"/>
        </w:rPr>
        <w:t>Windows</w:t>
      </w:r>
      <w:r>
        <w:rPr>
          <w:rFonts w:ascii="MS UI Gothic" w:eastAsia="MS UI Gothic" w:cs="Tahoma"/>
          <w:color w:val="000000"/>
          <w:lang w:val="ja-JP"/>
        </w:rPr>
        <w:t xml:space="preserve"> </w:t>
      </w:r>
      <w:r>
        <w:rPr>
          <w:rFonts w:ascii="MS UI Gothic" w:eastAsia="MS UI Gothic" w:cs="Tahoma" w:hint="eastAsia"/>
          <w:color w:val="000000"/>
          <w:lang w:val="ja-JP"/>
        </w:rPr>
        <w:t>サーバーのライセンスを受けていない場合、本追加ソフトウェアを使用することはできません。</w:t>
      </w:r>
      <w:r>
        <w:rPr>
          <w:rFonts w:eastAsia="MS UI Gothic" w:cs="Tahoma"/>
          <w:color w:val="000000"/>
          <w:lang w:val="ja-JP"/>
        </w:rPr>
        <w:t xml:space="preserve">Microsoft Windows Server 2003 Web Edition </w:t>
      </w:r>
      <w:r>
        <w:rPr>
          <w:rFonts w:ascii="MS UI Gothic" w:eastAsia="MS UI Gothic" w:cs="Tahoma" w:hint="eastAsia"/>
          <w:color w:val="000000"/>
          <w:lang w:val="ja-JP"/>
        </w:rPr>
        <w:t>でのこのテクノロジの使用は、フロントエンド</w:t>
      </w:r>
      <w:r>
        <w:rPr>
          <w:rFonts w:ascii="MS Mincho" w:cs="Tahoma"/>
          <w:color w:val="000000"/>
          <w:lang w:val="ja-JP"/>
        </w:rPr>
        <w:t xml:space="preserve"> </w:t>
      </w:r>
      <w:r w:rsidRPr="00F52552">
        <w:rPr>
          <w:rFonts w:cs="Tahoma"/>
          <w:color w:val="000000"/>
          <w:lang w:val="ja-JP"/>
        </w:rPr>
        <w:t>Web</w:t>
      </w:r>
      <w:r>
        <w:rPr>
          <w:rFonts w:ascii="MS Mincho" w:cs="Tahoma"/>
          <w:color w:val="000000"/>
          <w:lang w:val="ja-JP"/>
        </w:rPr>
        <w:t xml:space="preserve"> </w:t>
      </w:r>
      <w:r>
        <w:rPr>
          <w:rFonts w:ascii="MS UI Gothic" w:eastAsia="MS UI Gothic" w:cs="Tahoma" w:hint="eastAsia"/>
          <w:color w:val="000000"/>
          <w:lang w:val="ja-JP"/>
        </w:rPr>
        <w:t>に関するタスクに限定されます。本テクノロジに含まれるデータ</w:t>
      </w:r>
      <w:r>
        <w:rPr>
          <w:rFonts w:ascii="MS UI Gothic" w:eastAsia="MS UI Gothic" w:cs="Tahoma"/>
          <w:color w:val="000000"/>
          <w:lang w:val="ja-JP"/>
        </w:rPr>
        <w:t xml:space="preserve"> </w:t>
      </w:r>
      <w:r>
        <w:rPr>
          <w:rFonts w:ascii="MS UI Gothic" w:eastAsia="MS UI Gothic" w:cs="Tahoma" w:hint="eastAsia"/>
          <w:color w:val="000000"/>
          <w:lang w:val="ja-JP"/>
        </w:rPr>
        <w:t>ストレージ機能は、</w:t>
      </w:r>
      <w:r>
        <w:rPr>
          <w:rFonts w:eastAsia="MS UI Gothic" w:cs="Tahoma"/>
          <w:color w:val="000000"/>
          <w:lang w:val="ja-JP"/>
        </w:rPr>
        <w:t>Microsoft Windows Server 2003 Web Edition</w:t>
      </w:r>
      <w:r>
        <w:rPr>
          <w:rFonts w:ascii="Book Antiqua" w:eastAsia="MS UI Gothic" w:hAnsi="Book Antiqua" w:cs="Tahoma"/>
          <w:color w:val="000000"/>
          <w:lang w:val="ja-JP"/>
        </w:rPr>
        <w:t xml:space="preserve"> </w:t>
      </w:r>
      <w:r>
        <w:rPr>
          <w:rFonts w:ascii="MS UI Gothic" w:eastAsia="MS UI Gothic" w:cs="Tahoma" w:hint="eastAsia"/>
          <w:color w:val="000000"/>
          <w:lang w:val="ja-JP"/>
        </w:rPr>
        <w:t>でインストールおよび使用することはできません。</w:t>
      </w:r>
    </w:p>
    <w:p w:rsidR="009F6B2C" w:rsidRDefault="00F52552">
      <w:pPr>
        <w:pStyle w:val="Heading1"/>
        <w:keepNext/>
        <w:ind w:left="360" w:hanging="360"/>
        <w:rPr>
          <w:rFonts w:ascii="Times New Roman" w:hAnsi="Times New Roman"/>
          <w:color w:val="000000"/>
        </w:rPr>
      </w:pPr>
      <w:r>
        <w:rPr>
          <w:rFonts w:ascii="MS UI Gothic" w:eastAsia="MS UI Gothic" w:cs="Tahoma" w:hint="eastAsia"/>
          <w:color w:val="000000"/>
        </w:rPr>
        <w:t>追加の許諾条件および使用制限。</w:t>
      </w:r>
    </w:p>
    <w:p w:rsidR="009F6B2C" w:rsidRDefault="00F52552">
      <w:pPr>
        <w:pStyle w:val="Heading2"/>
        <w:keepNext/>
        <w:ind w:hanging="360"/>
        <w:rPr>
          <w:rFonts w:ascii="Times New Roman" w:hAnsi="Times New Roman"/>
          <w:color w:val="000000"/>
        </w:rPr>
      </w:pPr>
      <w:r>
        <w:rPr>
          <w:rFonts w:ascii="MS UI Gothic" w:eastAsia="MS UI Gothic" w:cs="Tahoma" w:hint="eastAsia"/>
          <w:color w:val="000000"/>
          <w:lang w:val="ja-JP"/>
        </w:rPr>
        <w:t>アクセスにクライアント</w:t>
      </w:r>
      <w:r>
        <w:rPr>
          <w:rFonts w:ascii="MS UI Gothic" w:eastAsia="MS UI Gothic" w:cs="Tahoma"/>
          <w:color w:val="000000"/>
          <w:lang w:val="ja-JP"/>
        </w:rPr>
        <w:t xml:space="preserve"> </w:t>
      </w:r>
      <w:r>
        <w:rPr>
          <w:rFonts w:ascii="MS UI Gothic" w:eastAsia="MS UI Gothic" w:cs="Tahoma" w:hint="eastAsia"/>
          <w:color w:val="000000"/>
          <w:lang w:val="ja-JP"/>
        </w:rPr>
        <w:t>アクセス</w:t>
      </w:r>
      <w:r>
        <w:rPr>
          <w:rFonts w:ascii="MS UI Gothic" w:eastAsia="MS UI Gothic" w:cs="Tahoma"/>
          <w:color w:val="000000"/>
          <w:lang w:val="ja-JP"/>
        </w:rPr>
        <w:t xml:space="preserve"> </w:t>
      </w:r>
      <w:r>
        <w:rPr>
          <w:rFonts w:ascii="MS UI Gothic" w:eastAsia="MS UI Gothic" w:cs="Tahoma" w:hint="eastAsia"/>
          <w:color w:val="000000"/>
          <w:lang w:val="ja-JP"/>
        </w:rPr>
        <w:t>ライセンス</w:t>
      </w:r>
      <w:r>
        <w:rPr>
          <w:rFonts w:eastAsia="MS UI Gothic" w:cs="Tahoma"/>
          <w:color w:val="000000"/>
          <w:lang w:val="ja-JP"/>
        </w:rPr>
        <w:t xml:space="preserve"> (CAL) </w:t>
      </w:r>
      <w:r>
        <w:rPr>
          <w:rFonts w:ascii="MS UI Gothic" w:eastAsia="MS UI Gothic" w:cs="Tahoma" w:hint="eastAsia"/>
          <w:color w:val="000000"/>
          <w:lang w:val="ja-JP"/>
        </w:rPr>
        <w:t>は不要。</w:t>
      </w:r>
      <w:r>
        <w:rPr>
          <w:rFonts w:ascii="MS UI Gothic" w:eastAsia="MS UI Gothic" w:cs="Tahoma" w:hint="eastAsia"/>
          <w:b w:val="0"/>
          <w:bCs w:val="0"/>
          <w:color w:val="000000"/>
          <w:lang w:val="ja-JP"/>
        </w:rPr>
        <w:t>お客様は、本サーバー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ソフトウェアのインスタンスにアクセスするその他のデバイスについて、</w:t>
      </w:r>
      <w:r w:rsidRPr="00F52552">
        <w:rPr>
          <w:rFonts w:eastAsia="MS UI Gothic" w:cs="Tahoma"/>
          <w:b w:val="0"/>
          <w:bCs w:val="0"/>
          <w:color w:val="000000"/>
          <w:lang w:val="ja-JP"/>
        </w:rPr>
        <w:t xml:space="preserve">CAL </w:t>
      </w:r>
      <w:r>
        <w:rPr>
          <w:rFonts w:ascii="MS UI Gothic" w:eastAsia="MS UI Gothic" w:cs="Tahoma" w:hint="eastAsia"/>
          <w:b w:val="0"/>
          <w:bCs w:val="0"/>
          <w:color w:val="000000"/>
          <w:lang w:val="ja-JP"/>
        </w:rPr>
        <w:t>を取得する必要はありません。</w:t>
      </w:r>
    </w:p>
    <w:p w:rsidR="009F6B2C" w:rsidRDefault="00F52552">
      <w:pPr>
        <w:pStyle w:val="Heading2"/>
        <w:keepNext/>
        <w:ind w:hanging="360"/>
        <w:rPr>
          <w:rFonts w:ascii="Times New Roman" w:hAnsi="Times New Roman"/>
          <w:color w:val="000000"/>
        </w:rPr>
      </w:pPr>
      <w:r>
        <w:rPr>
          <w:rFonts w:ascii="MS UI Gothic" w:eastAsia="MS UI Gothic" w:cs="Tahoma" w:hint="eastAsia"/>
          <w:color w:val="000000"/>
          <w:lang w:val="ja-JP"/>
        </w:rPr>
        <w:t>管理に管理ライセンスが不要。</w:t>
      </w:r>
      <w:r>
        <w:rPr>
          <w:rFonts w:ascii="MS UI Gothic" w:eastAsia="MS UI Gothic" w:cs="Tahoma" w:hint="eastAsia"/>
          <w:b w:val="0"/>
          <w:bCs w:val="0"/>
          <w:color w:val="000000"/>
          <w:lang w:val="ja-JP"/>
        </w:rPr>
        <w:t>本サーバー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ソフトウェアのインスタンスによって管理されるデバイスには、管理ライセンスが必要ありません。</w:t>
      </w:r>
    </w:p>
    <w:p w:rsidR="009F6B2C" w:rsidRDefault="00F52552">
      <w:pPr>
        <w:pStyle w:val="Heading2"/>
        <w:keepNext/>
        <w:ind w:hanging="360"/>
        <w:rPr>
          <w:rFonts w:ascii="Times New Roman" w:hAnsi="Times New Roman"/>
          <w:color w:val="000000"/>
        </w:rPr>
      </w:pPr>
      <w:r>
        <w:rPr>
          <w:rFonts w:ascii="MS UI Gothic" w:eastAsia="MS UI Gothic" w:cs="Tahoma" w:hint="eastAsia"/>
          <w:color w:val="000000"/>
        </w:rPr>
        <w:t>マルチプレキシング。</w:t>
      </w:r>
      <w:r>
        <w:rPr>
          <w:rFonts w:ascii="MS UI Gothic" w:eastAsia="MS UI Gothic" w:cs="Tahoma" w:hint="eastAsia"/>
          <w:b w:val="0"/>
          <w:bCs w:val="0"/>
          <w:color w:val="000000"/>
        </w:rPr>
        <w:t>ハードウェアまたはソフトウェアを使用して次のいずれかを行っても、</w:t>
      </w:r>
    </w:p>
    <w:p w:rsidR="009F6B2C" w:rsidRDefault="00F52552">
      <w:pPr>
        <w:pStyle w:val="Bullet3"/>
        <w:rPr>
          <w:rFonts w:ascii="Times New Roman" w:hAnsi="Times New Roman"/>
          <w:color w:val="000000"/>
        </w:rPr>
      </w:pPr>
      <w:r>
        <w:rPr>
          <w:rFonts w:ascii="MS UI Gothic" w:eastAsia="MS UI Gothic" w:cs="Tahoma" w:hint="eastAsia"/>
          <w:color w:val="000000"/>
          <w:lang w:val="ja-JP"/>
        </w:rPr>
        <w:t>接続数をプールする</w:t>
      </w:r>
    </w:p>
    <w:p w:rsidR="009F6B2C" w:rsidRDefault="00F52552">
      <w:pPr>
        <w:pStyle w:val="Bullet3"/>
        <w:rPr>
          <w:rFonts w:ascii="Times New Roman" w:hAnsi="Times New Roman"/>
          <w:color w:val="000000"/>
        </w:rPr>
      </w:pPr>
      <w:r>
        <w:rPr>
          <w:rFonts w:ascii="MS UI Gothic" w:eastAsia="MS UI Gothic" w:cs="Tahoma" w:hint="eastAsia"/>
          <w:color w:val="000000"/>
          <w:lang w:val="ja-JP"/>
        </w:rPr>
        <w:t>情報を再転送する、または</w:t>
      </w:r>
    </w:p>
    <w:p w:rsidR="009F6B2C" w:rsidRDefault="00F52552">
      <w:pPr>
        <w:pStyle w:val="Bullet3"/>
        <w:rPr>
          <w:rFonts w:ascii="Times New Roman" w:hAnsi="Times New Roman"/>
          <w:color w:val="000000"/>
        </w:rPr>
      </w:pPr>
      <w:r>
        <w:rPr>
          <w:rFonts w:ascii="MS UI Gothic" w:eastAsia="MS UI Gothic" w:cs="Tahoma" w:hint="eastAsia"/>
          <w:color w:val="000000"/>
        </w:rPr>
        <w:t>本ソフトウェアに直接アクセスまたは使用するデバイスやユーザーの数を減じる</w:t>
      </w:r>
    </w:p>
    <w:p w:rsidR="009F6B2C" w:rsidRDefault="00F52552">
      <w:pPr>
        <w:pStyle w:val="Body2"/>
        <w:rPr>
          <w:rFonts w:ascii="Times New Roman" w:hAnsi="Times New Roman"/>
          <w:color w:val="000000"/>
        </w:rPr>
      </w:pPr>
      <w:r>
        <w:rPr>
          <w:rFonts w:ascii="MS Mincho" w:cs="Tahoma"/>
          <w:color w:val="000000"/>
        </w:rPr>
        <w:t>(</w:t>
      </w:r>
      <w:r>
        <w:rPr>
          <w:rFonts w:ascii="MS UI Gothic" w:eastAsia="MS UI Gothic" w:cs="Tahoma" w:hint="eastAsia"/>
          <w:color w:val="000000"/>
        </w:rPr>
        <w:t>「マルチプレキシング」または「プーリング」と呼ばれることがあります</w:t>
      </w:r>
      <w:r>
        <w:rPr>
          <w:rFonts w:ascii="MS Mincho" w:cs="Tahoma"/>
          <w:color w:val="000000"/>
        </w:rPr>
        <w:t>)</w:t>
      </w:r>
      <w:r>
        <w:rPr>
          <w:rFonts w:ascii="MS UI Gothic" w:eastAsia="MS UI Gothic" w:cs="Tahoma" w:hint="eastAsia"/>
          <w:color w:val="000000"/>
        </w:rPr>
        <w:t>取得が必要なライセンスの種類の数が減少することはありません。</w:t>
      </w:r>
    </w:p>
    <w:p w:rsidR="009F6B2C" w:rsidRDefault="00F52552">
      <w:pPr>
        <w:pStyle w:val="Heading2"/>
        <w:keepNext/>
        <w:ind w:hanging="360"/>
        <w:rPr>
          <w:rFonts w:ascii="Times New Roman" w:hAnsi="Times New Roman"/>
          <w:color w:val="000000"/>
        </w:rPr>
      </w:pPr>
      <w:r>
        <w:rPr>
          <w:rFonts w:ascii="MS UI Gothic" w:eastAsia="MS UI Gothic" w:cs="Tahoma" w:hint="eastAsia"/>
          <w:color w:val="000000"/>
        </w:rPr>
        <w:t>サーバー</w:t>
      </w:r>
      <w:r>
        <w:rPr>
          <w:rFonts w:ascii="MS UI Gothic" w:eastAsia="MS UI Gothic" w:cs="Tahoma"/>
          <w:color w:val="000000"/>
        </w:rPr>
        <w:t xml:space="preserve"> </w:t>
      </w:r>
      <w:r>
        <w:rPr>
          <w:rFonts w:ascii="MS UI Gothic" w:eastAsia="MS UI Gothic" w:cs="Tahoma" w:hint="eastAsia"/>
          <w:color w:val="000000"/>
        </w:rPr>
        <w:t>ソフトウェアの分離の禁止。</w:t>
      </w:r>
      <w:r>
        <w:rPr>
          <w:rFonts w:ascii="MS UI Gothic" w:eastAsia="MS UI Gothic" w:cs="Tahoma" w:hint="eastAsia"/>
          <w:b w:val="0"/>
          <w:bCs w:val="0"/>
          <w:color w:val="000000"/>
        </w:rPr>
        <w:t>明示的に許諾されている場合を除き、お客様は、</w:t>
      </w:r>
      <w:r w:rsidRPr="00F52552">
        <w:rPr>
          <w:rFonts w:eastAsia="MS UI Gothic" w:cs="Tahoma"/>
          <w:b w:val="0"/>
          <w:bCs w:val="0"/>
          <w:color w:val="000000"/>
        </w:rPr>
        <w:t>1</w:t>
      </w:r>
      <w:r>
        <w:rPr>
          <w:rFonts w:eastAsia="MS UI Gothic" w:cs="Tahoma"/>
          <w:b w:val="0"/>
          <w:bCs w:val="0"/>
          <w:color w:val="000000"/>
        </w:rPr>
        <w:t xml:space="preserve"> </w:t>
      </w:r>
      <w:r>
        <w:rPr>
          <w:rFonts w:ascii="MS UI Gothic" w:eastAsia="MS UI Gothic" w:cs="Tahoma" w:hint="eastAsia"/>
          <w:b w:val="0"/>
          <w:bCs w:val="0"/>
          <w:color w:val="000000"/>
        </w:rPr>
        <w:t>つのライセンスに基づいて本サーバー</w:t>
      </w:r>
      <w:r>
        <w:rPr>
          <w:rFonts w:ascii="MS UI Gothic" w:eastAsia="MS UI Gothic" w:cs="Tahoma"/>
          <w:b w:val="0"/>
          <w:bCs w:val="0"/>
          <w:color w:val="000000"/>
        </w:rPr>
        <w:t xml:space="preserve"> </w:t>
      </w:r>
      <w:r>
        <w:rPr>
          <w:rFonts w:ascii="MS UI Gothic" w:eastAsia="MS UI Gothic" w:cs="Tahoma" w:hint="eastAsia"/>
          <w:b w:val="0"/>
          <w:bCs w:val="0"/>
          <w:color w:val="000000"/>
        </w:rPr>
        <w:t>ソフトウェアを分離して、複数のオペレーティング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システム環境で使用することはできません。この制限は、オペレーティング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システム環境が同一の物理的ハードウェア</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システム上に存在する場合でも適用されます。</w:t>
      </w:r>
    </w:p>
    <w:p w:rsidR="009F6B2C" w:rsidRDefault="00F52552">
      <w:pPr>
        <w:pStyle w:val="Heading2"/>
        <w:rPr>
          <w:rFonts w:ascii="Times New Roman" w:hAnsi="Times New Roman"/>
          <w:color w:val="000000"/>
          <w:spacing w:val="-2"/>
        </w:rPr>
      </w:pPr>
      <w:r>
        <w:rPr>
          <w:rFonts w:eastAsia="MS UI Gothic" w:cs="Tahoma"/>
          <w:color w:val="000000"/>
          <w:spacing w:val="-2"/>
        </w:rPr>
        <w:t xml:space="preserve">Microsoft Operations Manager (MOM) </w:t>
      </w:r>
      <w:r>
        <w:rPr>
          <w:rFonts w:ascii="MS UI Gothic" w:eastAsia="MS UI Gothic" w:cs="Tahoma" w:hint="eastAsia"/>
          <w:color w:val="000000"/>
          <w:spacing w:val="-2"/>
        </w:rPr>
        <w:t>管理パック。</w:t>
      </w:r>
      <w:r>
        <w:rPr>
          <w:rFonts w:ascii="MS UI Gothic" w:eastAsia="MS UI Gothic" w:cs="Tahoma" w:hint="eastAsia"/>
          <w:b w:val="0"/>
          <w:bCs w:val="0"/>
          <w:color w:val="000000"/>
          <w:spacing w:val="-2"/>
        </w:rPr>
        <w:t>本サーバー</w:t>
      </w:r>
      <w:r>
        <w:rPr>
          <w:rFonts w:ascii="MS UI Gothic" w:eastAsia="MS UI Gothic" w:cs="Tahoma"/>
          <w:b w:val="0"/>
          <w:bCs w:val="0"/>
          <w:color w:val="000000"/>
          <w:spacing w:val="-2"/>
        </w:rPr>
        <w:t xml:space="preserve"> </w:t>
      </w:r>
      <w:r>
        <w:rPr>
          <w:rFonts w:ascii="MS UI Gothic" w:eastAsia="MS UI Gothic" w:cs="Tahoma" w:hint="eastAsia"/>
          <w:b w:val="0"/>
          <w:bCs w:val="0"/>
          <w:color w:val="000000"/>
          <w:spacing w:val="-2"/>
        </w:rPr>
        <w:t>ソフトウェアには、</w:t>
      </w:r>
      <w:r w:rsidRPr="00F52552">
        <w:rPr>
          <w:rFonts w:eastAsia="MS UI Gothic" w:cs="Tahoma"/>
          <w:b w:val="0"/>
          <w:bCs w:val="0"/>
          <w:color w:val="000000"/>
          <w:spacing w:val="-2"/>
        </w:rPr>
        <w:t xml:space="preserve">MOM </w:t>
      </w:r>
      <w:r>
        <w:rPr>
          <w:rFonts w:ascii="MS UI Gothic" w:eastAsia="MS UI Gothic" w:cs="Tahoma" w:hint="eastAsia"/>
          <w:b w:val="0"/>
          <w:bCs w:val="0"/>
          <w:color w:val="000000"/>
          <w:spacing w:val="-2"/>
        </w:rPr>
        <w:t>管理パックが含まれる場合があります。</w:t>
      </w:r>
      <w:r>
        <w:rPr>
          <w:rFonts w:ascii="MS UI Gothic" w:eastAsia="MS UI Gothic" w:cs="Tahoma"/>
          <w:b w:val="0"/>
          <w:bCs w:val="0"/>
          <w:color w:val="000000"/>
          <w:spacing w:val="-2"/>
        </w:rPr>
        <w:t xml:space="preserve"> </w:t>
      </w:r>
      <w:r>
        <w:rPr>
          <w:rFonts w:ascii="MS UI Gothic" w:eastAsia="MS UI Gothic" w:cs="Tahoma" w:hint="eastAsia"/>
          <w:b w:val="0"/>
          <w:bCs w:val="0"/>
          <w:color w:val="000000"/>
          <w:spacing w:val="-2"/>
        </w:rPr>
        <w:t>このデータは</w:t>
      </w:r>
      <w:r>
        <w:rPr>
          <w:rFonts w:ascii="MS UI Gothic" w:eastAsia="MS UI Gothic" w:cs="Tahoma"/>
          <w:b w:val="0"/>
          <w:bCs w:val="0"/>
          <w:color w:val="000000"/>
          <w:spacing w:val="-2"/>
        </w:rPr>
        <w:t xml:space="preserve"> </w:t>
      </w:r>
      <w:r w:rsidRPr="00F52552">
        <w:rPr>
          <w:rFonts w:eastAsia="MS UI Gothic" w:cs="Tahoma"/>
          <w:b w:val="0"/>
          <w:bCs w:val="0"/>
          <w:color w:val="000000"/>
          <w:spacing w:val="-2"/>
        </w:rPr>
        <w:t xml:space="preserve">MOM </w:t>
      </w:r>
      <w:r>
        <w:rPr>
          <w:rFonts w:ascii="MS UI Gothic" w:eastAsia="MS UI Gothic" w:cs="Tahoma" w:hint="eastAsia"/>
          <w:b w:val="0"/>
          <w:bCs w:val="0"/>
          <w:color w:val="000000"/>
          <w:spacing w:val="-2"/>
        </w:rPr>
        <w:t>の一部とみなします。</w:t>
      </w:r>
      <w:r>
        <w:rPr>
          <w:rFonts w:ascii="MS UI Gothic" w:eastAsia="MS UI Gothic" w:cs="Tahoma" w:hint="eastAsia"/>
          <w:b w:val="0"/>
          <w:bCs w:val="0"/>
          <w:color w:val="000000"/>
          <w:spacing w:val="-2"/>
          <w:lang w:val="ja-JP"/>
        </w:rPr>
        <w:t>お客様によるこれらの</w:t>
      </w:r>
      <w:r>
        <w:rPr>
          <w:rFonts w:eastAsia="MS UI Gothic" w:cs="Tahoma"/>
          <w:b w:val="0"/>
          <w:bCs w:val="0"/>
          <w:color w:val="000000"/>
          <w:spacing w:val="-2"/>
          <w:lang w:val="ja-JP"/>
        </w:rPr>
        <w:t xml:space="preserve"> MOM </w:t>
      </w:r>
      <w:r>
        <w:rPr>
          <w:rFonts w:ascii="MS UI Gothic" w:eastAsia="MS UI Gothic" w:cs="Tahoma" w:hint="eastAsia"/>
          <w:b w:val="0"/>
          <w:bCs w:val="0"/>
          <w:color w:val="000000"/>
          <w:spacing w:val="-2"/>
          <w:lang w:val="ja-JP"/>
        </w:rPr>
        <w:t>管理パック</w:t>
      </w:r>
      <w:r>
        <w:rPr>
          <w:rFonts w:ascii="MS UI Gothic" w:eastAsia="MS UI Gothic" w:cs="Tahoma"/>
          <w:b w:val="0"/>
          <w:bCs w:val="0"/>
          <w:color w:val="000000"/>
          <w:spacing w:val="-2"/>
          <w:lang w:val="ja-JP"/>
        </w:rPr>
        <w:t xml:space="preserve"> </w:t>
      </w:r>
      <w:r>
        <w:rPr>
          <w:rFonts w:ascii="MS UI Gothic" w:eastAsia="MS UI Gothic" w:cs="Tahoma" w:hint="eastAsia"/>
          <w:b w:val="0"/>
          <w:bCs w:val="0"/>
          <w:color w:val="000000"/>
          <w:spacing w:val="-2"/>
          <w:lang w:val="ja-JP"/>
        </w:rPr>
        <w:t>の使用には、</w:t>
      </w:r>
      <w:r>
        <w:rPr>
          <w:rFonts w:eastAsia="MS UI Gothic" w:cs="Tahoma"/>
          <w:b w:val="0"/>
          <w:bCs w:val="0"/>
          <w:color w:val="000000"/>
          <w:spacing w:val="-2"/>
          <w:lang w:val="ja-JP"/>
        </w:rPr>
        <w:t xml:space="preserve">MOM </w:t>
      </w:r>
      <w:r>
        <w:rPr>
          <w:rFonts w:ascii="MS UI Gothic" w:eastAsia="MS UI Gothic" w:cs="Tahoma" w:hint="eastAsia"/>
          <w:b w:val="0"/>
          <w:bCs w:val="0"/>
          <w:color w:val="000000"/>
          <w:spacing w:val="-2"/>
          <w:lang w:val="ja-JP"/>
        </w:rPr>
        <w:t>のライセンス条項が適用されます。</w:t>
      </w:r>
    </w:p>
    <w:p w:rsidR="009F6B2C" w:rsidRDefault="00F52552">
      <w:pPr>
        <w:pStyle w:val="Heading1"/>
        <w:rPr>
          <w:rFonts w:ascii="Times New Roman" w:hAnsi="Times New Roman"/>
          <w:color w:val="000000"/>
        </w:rPr>
      </w:pPr>
      <w:r>
        <w:rPr>
          <w:rFonts w:ascii="MS UI Gothic" w:eastAsia="MS UI Gothic" w:cs="Tahoma" w:hint="eastAsia"/>
          <w:color w:val="000000"/>
        </w:rPr>
        <w:t>アクティベーション</w:t>
      </w:r>
      <w:r>
        <w:rPr>
          <w:rFonts w:ascii="Times New Roman" w:eastAsia="MS UI Gothic" w:hAnsi="Times New Roman"/>
          <w:color w:val="000000"/>
        </w:rPr>
        <w:t xml:space="preserve"> (</w:t>
      </w:r>
      <w:r>
        <w:rPr>
          <w:rFonts w:ascii="MS UI Gothic" w:eastAsia="MS UI Gothic" w:cs="Tahoma" w:hint="eastAsia"/>
          <w:color w:val="000000"/>
        </w:rPr>
        <w:t>ライセンス認証</w:t>
      </w:r>
      <w:r>
        <w:rPr>
          <w:rFonts w:ascii="Times New Roman" w:eastAsia="MS UI Gothic" w:hAnsi="Times New Roman"/>
          <w:color w:val="000000"/>
        </w:rPr>
        <w:t xml:space="preserve">) </w:t>
      </w:r>
      <w:r>
        <w:rPr>
          <w:rFonts w:ascii="MS UI Gothic" w:eastAsia="MS UI Gothic" w:cs="Tahoma" w:hint="eastAsia"/>
          <w:color w:val="000000"/>
        </w:rPr>
        <w:t>の義務。</w:t>
      </w:r>
      <w:r>
        <w:rPr>
          <w:rFonts w:ascii="MS UI Gothic" w:eastAsia="MS UI Gothic" w:cs="Tahoma" w:hint="eastAsia"/>
          <w:b w:val="0"/>
          <w:bCs w:val="0"/>
          <w:color w:val="000000"/>
          <w:lang w:val="ja-JP"/>
        </w:rPr>
        <w:t>インストール時に説明されるとおり、本ソフトウェアを使用する権利は限定されています。ただし、お客様がアクティベーションを行う場合を除きます。これは、不正使用を防止することを目的としたものです。アクティベーションを実行しない場合、本ソフトウェアの使用を継続することはできません。本ソフトウェアのアクティベーションは、インターネットまたは電話で行うことができます。アクティベーションに際して、インターネットまたは電話の通信料金が発生することがあります。お客様がコンピュータのハードウェア構成を変更した場合や、本ソフトウェアの設定を変更した場合には、本ソフトウェアのアクティベーションを再度行う必要が生じることがあります。</w:t>
      </w:r>
      <w:r>
        <w:rPr>
          <w:rFonts w:ascii="MS UI Gothic" w:eastAsia="MS UI Gothic" w:cs="Tahoma" w:hint="eastAsia"/>
          <w:color w:val="000000"/>
          <w:lang w:val="ja-JP"/>
        </w:rPr>
        <w:t>本ソフトウェアは、アクティベーションが実行されるまで、アクティベーションが必要なことをお知らせします。</w:t>
      </w:r>
    </w:p>
    <w:p w:rsidR="009F6B2C" w:rsidRDefault="00F52552">
      <w:pPr>
        <w:pStyle w:val="Heading1"/>
        <w:rPr>
          <w:rFonts w:ascii="Times New Roman" w:hAnsi="Times New Roman"/>
          <w:color w:val="000000"/>
        </w:rPr>
      </w:pPr>
      <w:r>
        <w:rPr>
          <w:rFonts w:ascii="MS UI Gothic" w:eastAsia="MS UI Gothic" w:cs="Tahoma" w:hint="eastAsia"/>
          <w:color w:val="000000"/>
        </w:rPr>
        <w:t>使用許諾の適用範囲。</w:t>
      </w:r>
      <w:r>
        <w:rPr>
          <w:rFonts w:ascii="MS UI Gothic" w:eastAsia="MS UI Gothic" w:cs="Tahoma" w:hint="eastAsia"/>
          <w:b w:val="0"/>
          <w:bCs w:val="0"/>
          <w:color w:val="000000"/>
        </w:rPr>
        <w:t>本ソフトウェアは使用許諾されるものであり、販売されるものではありません。本契約は、お客様に本ソフトウェアを使用する限定的な権利を付与します。</w:t>
      </w:r>
      <w:r>
        <w:rPr>
          <w:rFonts w:ascii="MS UI Gothic" w:eastAsia="MS UI Gothic" w:cs="Tahoma" w:hint="eastAsia"/>
          <w:b w:val="0"/>
          <w:bCs w:val="0"/>
          <w:color w:val="000000"/>
          <w:lang w:val="ja-JP"/>
        </w:rPr>
        <w:t>許諾者およびマイクロソフトはその他の権利をすべて留保します。</w:t>
      </w:r>
      <w:r>
        <w:rPr>
          <w:rFonts w:ascii="MS UI Gothic" w:eastAsia="MS UI Gothic" w:cs="Tahoma" w:hint="eastAsia"/>
          <w:b w:val="0"/>
          <w:bCs w:val="0"/>
          <w:color w:val="000000"/>
        </w:rPr>
        <w:t>該当法によりこの権利を超えた権利が与えられる場合を除き、お客様は本契約書で明示的に許可された方法でのみ本ソフトウェアを使用することができます。</w:t>
      </w:r>
      <w:r>
        <w:rPr>
          <w:rFonts w:ascii="MS UI Gothic" w:eastAsia="MS UI Gothic" w:cs="Tahoma" w:hint="eastAsia"/>
          <w:b w:val="0"/>
          <w:bCs w:val="0"/>
          <w:color w:val="000000"/>
          <w:lang w:val="ja-JP"/>
        </w:rPr>
        <w:t>お客様は、本ソフトウェアに組み込まれた使用方法を制限する技術的制限に従うものとします。詳細については、</w:t>
      </w:r>
      <w:hyperlink r:id="rId7" w:history="1">
        <w:r>
          <w:rPr>
            <w:rStyle w:val="Hyperlink"/>
            <w:rFonts w:ascii="Tahoma" w:hAnsi="Tahoma"/>
            <w:b w:val="0"/>
            <w:bCs w:val="0"/>
          </w:rPr>
          <w:t>www.microsoft.com/licensing/userights</w:t>
        </w:r>
      </w:hyperlink>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をご参照ください。次の行為は一切禁止されています。</w:t>
      </w:r>
    </w:p>
    <w:p w:rsidR="009F6B2C" w:rsidRDefault="00F52552">
      <w:pPr>
        <w:pStyle w:val="Bullet2"/>
        <w:rPr>
          <w:rFonts w:ascii="Times New Roman" w:hAnsi="Times New Roman"/>
          <w:color w:val="000000"/>
        </w:rPr>
      </w:pPr>
      <w:r>
        <w:rPr>
          <w:rFonts w:ascii="MS UI Gothic" w:eastAsia="MS UI Gothic" w:cs="Tahoma" w:hint="eastAsia"/>
          <w:color w:val="000000"/>
        </w:rPr>
        <w:t>本ソフトウェアの技術的な制限を回避する方法で使用すること</w:t>
      </w:r>
    </w:p>
    <w:p w:rsidR="009F6B2C" w:rsidRDefault="00F52552">
      <w:pPr>
        <w:pStyle w:val="Bullet2"/>
        <w:rPr>
          <w:rFonts w:ascii="Times New Roman" w:hAnsi="Times New Roman"/>
          <w:color w:val="000000"/>
        </w:rPr>
      </w:pPr>
      <w:r>
        <w:rPr>
          <w:rFonts w:ascii="MS UI Gothic" w:eastAsia="MS UI Gothic" w:cs="Tahoma" w:hint="eastAsia"/>
          <w:color w:val="000000"/>
        </w:rPr>
        <w:t>本ソフトウェアをリバース</w:t>
      </w:r>
      <w:r>
        <w:rPr>
          <w:rFonts w:ascii="MS UI Gothic" w:eastAsia="MS UI Gothic" w:cs="Tahoma"/>
          <w:color w:val="000000"/>
        </w:rPr>
        <w:t xml:space="preserve"> </w:t>
      </w:r>
      <w:r>
        <w:rPr>
          <w:rFonts w:ascii="MS UI Gothic" w:eastAsia="MS UI Gothic" w:cs="Tahoma" w:hint="eastAsia"/>
          <w:color w:val="000000"/>
        </w:rPr>
        <w:t>エンジニアリング、逆コンパイル、または逆アセンブルすること</w:t>
      </w:r>
    </w:p>
    <w:p w:rsidR="009F6B2C" w:rsidRDefault="00F52552">
      <w:pPr>
        <w:pStyle w:val="Bullet2"/>
        <w:rPr>
          <w:rFonts w:ascii="Times New Roman" w:hAnsi="Times New Roman"/>
          <w:color w:val="000000"/>
        </w:rPr>
      </w:pPr>
      <w:r>
        <w:rPr>
          <w:rFonts w:ascii="MS UI Gothic" w:eastAsia="MS UI Gothic" w:cs="Tahoma" w:hint="eastAsia"/>
          <w:color w:val="000000"/>
        </w:rPr>
        <w:t>本契約で規定された以上の数の本ソフトウェアの複製を作成すること。ただし、関連する法律で許可されている場合は、この制限に関係なく複製できます。</w:t>
      </w:r>
    </w:p>
    <w:p w:rsidR="009F6B2C" w:rsidRDefault="00F52552">
      <w:pPr>
        <w:pStyle w:val="Bullet2"/>
        <w:rPr>
          <w:rFonts w:ascii="Times New Roman" w:hAnsi="Times New Roman"/>
          <w:color w:val="000000"/>
        </w:rPr>
      </w:pPr>
      <w:r>
        <w:rPr>
          <w:rFonts w:ascii="MS UI Gothic" w:eastAsia="MS UI Gothic" w:cs="Tahoma" w:hint="eastAsia"/>
          <w:color w:val="000000"/>
        </w:rPr>
        <w:t>第三者が複製できるように本ソフトウェアを発行すること</w:t>
      </w:r>
    </w:p>
    <w:p w:rsidR="009F6B2C" w:rsidRDefault="00F52552">
      <w:pPr>
        <w:pStyle w:val="Bullet2"/>
        <w:rPr>
          <w:rFonts w:ascii="Times New Roman" w:hAnsi="Times New Roman"/>
          <w:color w:val="000000"/>
        </w:rPr>
      </w:pPr>
      <w:r>
        <w:rPr>
          <w:rFonts w:ascii="MS UI Gothic" w:eastAsia="MS UI Gothic" w:cs="Tahoma" w:hint="eastAsia"/>
          <w:color w:val="000000"/>
        </w:rPr>
        <w:t>本ソフトウェアをレンタル、リース、または貸与すること</w:t>
      </w:r>
    </w:p>
    <w:p w:rsidR="009F6B2C" w:rsidRDefault="00F52552">
      <w:pPr>
        <w:pStyle w:val="Bullet2"/>
        <w:rPr>
          <w:rFonts w:ascii="Times New Roman" w:hAnsi="Times New Roman"/>
          <w:color w:val="000000"/>
        </w:rPr>
      </w:pPr>
      <w:r>
        <w:rPr>
          <w:rFonts w:ascii="MS UI Gothic" w:eastAsia="MS UI Gothic" w:cs="Tahoma" w:hint="eastAsia"/>
          <w:color w:val="000000"/>
        </w:rPr>
        <w:t>本ソフトウェアを商用ホスティング</w:t>
      </w:r>
      <w:r>
        <w:rPr>
          <w:rFonts w:ascii="MS UI Gothic" w:eastAsia="MS UI Gothic" w:cs="Tahoma"/>
          <w:color w:val="000000"/>
        </w:rPr>
        <w:t xml:space="preserve"> </w:t>
      </w:r>
      <w:r>
        <w:rPr>
          <w:rFonts w:ascii="MS UI Gothic" w:eastAsia="MS UI Gothic" w:cs="Tahoma" w:hint="eastAsia"/>
          <w:color w:val="000000"/>
        </w:rPr>
        <w:t>サービスで使用すること</w:t>
      </w:r>
    </w:p>
    <w:p w:rsidR="009F6B2C" w:rsidRDefault="00F52552">
      <w:pPr>
        <w:pStyle w:val="Body1"/>
        <w:rPr>
          <w:rFonts w:ascii="Times New Roman" w:hAnsi="Times New Roman"/>
          <w:color w:val="000000"/>
        </w:rPr>
      </w:pPr>
      <w:r>
        <w:rPr>
          <w:rFonts w:ascii="MS UI Gothic" w:eastAsia="MS UI Gothic" w:cs="Tahoma" w:hint="eastAsia"/>
          <w:color w:val="00000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9F6B2C" w:rsidRDefault="00F52552">
      <w:pPr>
        <w:pStyle w:val="Heading1"/>
        <w:rPr>
          <w:rFonts w:ascii="Times New Roman" w:hAnsi="Times New Roman"/>
          <w:color w:val="000000"/>
        </w:rPr>
      </w:pPr>
      <w:r>
        <w:rPr>
          <w:rFonts w:ascii="MS UI Gothic" w:eastAsia="MS UI Gothic" w:cs="Tahoma" w:hint="eastAsia"/>
          <w:color w:val="000000"/>
        </w:rPr>
        <w:t>バックアップ複製。</w:t>
      </w:r>
      <w:r>
        <w:rPr>
          <w:rFonts w:ascii="MS UI Gothic" w:eastAsia="MS UI Gothic" w:cs="Tahoma" w:hint="eastAsia"/>
          <w:b w:val="0"/>
          <w:bCs w:val="0"/>
          <w:color w:val="000000"/>
          <w:lang w:val="ja-JP"/>
        </w:rPr>
        <w:t>お客様は、</w:t>
      </w:r>
      <w:r>
        <w:rPr>
          <w:rStyle w:val="Body2Char"/>
          <w:rFonts w:ascii="MS UI Gothic" w:eastAsia="MS UI Gothic" w:hAnsi="Tahoma" w:cs="Tahoma" w:hint="eastAsia"/>
          <w:b w:val="0"/>
          <w:bCs w:val="0"/>
          <w:color w:val="000000"/>
          <w:lang w:val="ja-JP"/>
        </w:rPr>
        <w:t>本</w:t>
      </w:r>
      <w:r>
        <w:rPr>
          <w:rFonts w:ascii="MS UI Gothic" w:eastAsia="MS UI Gothic" w:cs="Tahoma" w:hint="eastAsia"/>
          <w:b w:val="0"/>
          <w:bCs w:val="0"/>
          <w:color w:val="000000"/>
          <w:lang w:val="ja-JP"/>
        </w:rPr>
        <w:t>ソフトウェア媒体のバックアップの複製を</w:t>
      </w:r>
      <w:r>
        <w:rPr>
          <w:rFonts w:ascii="MS Mincho" w:cs="Tahoma"/>
          <w:b w:val="0"/>
          <w:bCs w:val="0"/>
          <w:color w:val="000000"/>
          <w:lang w:val="ja-JP"/>
        </w:rPr>
        <w:t xml:space="preserve"> </w:t>
      </w:r>
      <w:r w:rsidRPr="00F52552">
        <w:rPr>
          <w:rFonts w:cs="Tahoma"/>
          <w:b w:val="0"/>
          <w:bCs w:val="0"/>
          <w:color w:val="000000"/>
          <w:lang w:val="ja-JP"/>
        </w:rPr>
        <w:t>1</w:t>
      </w:r>
      <w:r>
        <w:rPr>
          <w:rFonts w:ascii="MS Mincho" w:cs="Tahoma"/>
          <w:b w:val="0"/>
          <w:bCs w:val="0"/>
          <w:color w:val="000000"/>
          <w:lang w:val="ja-JP"/>
        </w:rPr>
        <w:t xml:space="preserve"> </w:t>
      </w:r>
      <w:r>
        <w:rPr>
          <w:rFonts w:ascii="MS UI Gothic" w:eastAsia="MS UI Gothic" w:cs="Tahoma" w:hint="eastAsia"/>
          <w:b w:val="0"/>
          <w:bCs w:val="0"/>
          <w:color w:val="000000"/>
          <w:lang w:val="ja-JP"/>
        </w:rPr>
        <w:t>つ作成することができます。お客様は、本ソフトウェアのインスタンスを作成するためにのみその複製を使用することができます。</w:t>
      </w:r>
    </w:p>
    <w:p w:rsidR="009F6B2C" w:rsidRDefault="00F52552">
      <w:pPr>
        <w:pStyle w:val="Heading1"/>
        <w:rPr>
          <w:rFonts w:ascii="Times New Roman" w:hAnsi="MS UI Gothic"/>
          <w:color w:val="000000"/>
          <w:spacing w:val="-6"/>
        </w:rPr>
      </w:pPr>
      <w:r>
        <w:rPr>
          <w:rFonts w:ascii="MS UI Gothic" w:eastAsia="MS UI Gothic" w:hAnsi="MS UI Gothic" w:cs="Tahoma" w:hint="eastAsia"/>
          <w:color w:val="000000"/>
          <w:spacing w:val="-6"/>
          <w:lang w:val="ja-JP"/>
        </w:rPr>
        <w:t>ドキュメント。</w:t>
      </w:r>
      <w:r>
        <w:rPr>
          <w:rFonts w:ascii="MS UI Gothic" w:eastAsia="MS UI Gothic" w:hAnsi="MS UI Gothic" w:cs="Tahoma" w:hint="eastAsia"/>
          <w:b w:val="0"/>
          <w:bCs w:val="0"/>
          <w:color w:val="000000"/>
          <w:spacing w:val="-6"/>
        </w:rPr>
        <w:t>お客様の内部ネットワークを正規にアクセスできる方は、内部的な参照目的に限り、ドキュメントを複製して使用することができます。</w:t>
      </w:r>
    </w:p>
    <w:p w:rsidR="009F6B2C" w:rsidRDefault="00F52552">
      <w:pPr>
        <w:pStyle w:val="Heading1"/>
        <w:rPr>
          <w:rFonts w:ascii="Times New Roman" w:hAnsi="Times New Roman"/>
          <w:color w:val="000000"/>
        </w:rPr>
      </w:pPr>
      <w:r>
        <w:rPr>
          <w:rFonts w:ascii="MS UI Gothic" w:eastAsia="MS UI Gothic" w:cs="Tahoma" w:hint="eastAsia"/>
          <w:color w:val="000000"/>
        </w:rPr>
        <w:t>輸出規制。</w:t>
      </w:r>
      <w:r>
        <w:rPr>
          <w:rFonts w:ascii="MS UI Gothic" w:eastAsia="MS UI Gothic" w:cs="Tahoma" w:hint="eastAsia"/>
          <w:b w:val="0"/>
          <w:bCs w:val="0"/>
          <w:color w:val="000000"/>
        </w:rPr>
        <w:t>本ソフトウェアは米国および日本国の輸出に関する規制の対象となります。お客様は、本ソフトウェアに適用されるすべての国内法および国際法を遵守することに同意されたものとします。これらの法律には、輸出対象国、エンドユーザーおよびエンドユーザーによる使用に関する制限が含まれます。</w:t>
      </w:r>
      <w:r>
        <w:rPr>
          <w:rStyle w:val="Body1Char"/>
          <w:rFonts w:ascii="MS UI Gothic" w:eastAsia="MS UI Gothic" w:hAnsi="Tahoma" w:cs="Tahoma" w:hint="eastAsia"/>
          <w:b w:val="0"/>
          <w:bCs w:val="0"/>
          <w:color w:val="000000"/>
          <w:sz w:val="19"/>
          <w:szCs w:val="19"/>
        </w:rPr>
        <w:t>詳細については、</w:t>
      </w:r>
      <w:hyperlink r:id="rId8" w:history="1">
        <w:r>
          <w:rPr>
            <w:rFonts w:eastAsia="MS UI Gothic" w:cs="Tahoma"/>
            <w:b w:val="0"/>
            <w:bCs w:val="0"/>
            <w:color w:val="0000FF"/>
            <w:u w:val="single"/>
          </w:rPr>
          <w:t>www.microsoft.com/japan/exporting/</w:t>
        </w:r>
      </w:hyperlink>
      <w:r>
        <w:rPr>
          <w:rStyle w:val="Body1Char"/>
          <w:rFonts w:ascii="MS UI Gothic" w:eastAsia="MS UI Gothic" w:hAnsi="Tahoma" w:cs="Tahoma"/>
          <w:b w:val="0"/>
          <w:bCs w:val="0"/>
          <w:color w:val="000000"/>
          <w:sz w:val="19"/>
          <w:szCs w:val="19"/>
        </w:rPr>
        <w:t xml:space="preserve"> </w:t>
      </w:r>
      <w:r>
        <w:rPr>
          <w:rStyle w:val="Body1Char"/>
          <w:rFonts w:ascii="MS UI Gothic" w:eastAsia="MS UI Gothic" w:hAnsi="Tahoma" w:cs="Tahoma" w:hint="eastAsia"/>
          <w:b w:val="0"/>
          <w:bCs w:val="0"/>
          <w:color w:val="000000"/>
          <w:sz w:val="19"/>
          <w:szCs w:val="19"/>
        </w:rPr>
        <w:t>をご参照ください。</w:t>
      </w:r>
    </w:p>
    <w:p w:rsidR="009F6B2C" w:rsidRDefault="00F52552">
      <w:pPr>
        <w:pStyle w:val="Heading1"/>
        <w:rPr>
          <w:rFonts w:ascii="Times New Roman" w:hAnsi="Times New Roman"/>
          <w:color w:val="000000"/>
        </w:rPr>
      </w:pPr>
      <w:r>
        <w:rPr>
          <w:rFonts w:ascii="MS UI Gothic" w:eastAsia="MS UI Gothic" w:cs="Tahoma" w:hint="eastAsia"/>
          <w:color w:val="000000"/>
        </w:rPr>
        <w:t>完全な合意。</w:t>
      </w:r>
      <w:r>
        <w:rPr>
          <w:rFonts w:ascii="MS UI Gothic" w:eastAsia="MS UI Gothic" w:cs="Tahoma" w:hint="eastAsia"/>
          <w:b w:val="0"/>
          <w:bCs w:val="0"/>
          <w:color w:val="000000"/>
          <w:lang w:val="ja-JP"/>
        </w:rPr>
        <w:t>本ライセンス条項、ならびに追加ソフトウェア、更新プログラム、インターネットベース</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サービスに関する使用条件は、本ソフトウェアについてのお客様とマイクロソフトとの間の完全なる合意です。</w:t>
      </w:r>
    </w:p>
    <w:p w:rsidR="009F6B2C" w:rsidRDefault="00F52552">
      <w:pPr>
        <w:pStyle w:val="Heading1"/>
        <w:rPr>
          <w:rFonts w:ascii="Times New Roman" w:hAnsi="Times New Roman"/>
          <w:color w:val="000000"/>
        </w:rPr>
      </w:pPr>
      <w:r>
        <w:rPr>
          <w:rFonts w:ascii="MS UI Gothic" w:eastAsia="MS UI Gothic" w:cs="Tahoma" w:hint="eastAsia"/>
          <w:color w:val="000000"/>
        </w:rPr>
        <w:t>法的効力。</w:t>
      </w:r>
      <w:r>
        <w:rPr>
          <w:rFonts w:ascii="MS UI Gothic" w:eastAsia="MS UI Gothic" w:cs="Tahoma" w:hint="eastAsia"/>
          <w:b w:val="0"/>
          <w:bCs w:val="0"/>
          <w:color w:val="000000"/>
        </w:rPr>
        <w:t>本契約書は、特定の法律上の権利を規定します。お客様は、地域や国によっては、本契約の定めにかかわらず、本契約と異なる権利を有する場合があります。</w:t>
      </w:r>
      <w:r>
        <w:rPr>
          <w:rFonts w:ascii="MS UI Gothic" w:eastAsia="MS UI Gothic" w:cs="Tahoma" w:hint="eastAsia"/>
          <w:b w:val="0"/>
          <w:bCs w:val="0"/>
          <w:color w:val="000000"/>
          <w:lang w:val="ja-JP"/>
        </w:rPr>
        <w:t>また、お客様が本ソフトウェアを取得された許諾者に関する権利を取得できる場合もあります。</w:t>
      </w:r>
      <w:r>
        <w:rPr>
          <w:rFonts w:ascii="MS UI Gothic" w:eastAsia="MS UI Gothic" w:cs="Tahoma" w:hint="eastAsia"/>
          <w:b w:val="0"/>
          <w:bCs w:val="0"/>
          <w:color w:val="000000"/>
        </w:rPr>
        <w:t>本契約は、お客様の地域または国が権利を拡大しない場合、それらの権利を変更しないものとします。</w:t>
      </w:r>
    </w:p>
    <w:p w:rsidR="009F6B2C" w:rsidRDefault="00F52552">
      <w:pPr>
        <w:pStyle w:val="Heading1"/>
        <w:rPr>
          <w:rFonts w:ascii="Times New Roman" w:hAnsi="Times New Roman"/>
          <w:color w:val="000000"/>
        </w:rPr>
      </w:pPr>
      <w:r>
        <w:rPr>
          <w:rFonts w:ascii="MS UI Gothic" w:eastAsia="MS UI Gothic" w:cs="Tahoma" w:hint="eastAsia"/>
          <w:color w:val="000000"/>
        </w:rPr>
        <w:t>非フォールト</w:t>
      </w:r>
      <w:r>
        <w:rPr>
          <w:rFonts w:ascii="MS UI Gothic" w:eastAsia="MS UI Gothic" w:cs="Tahoma"/>
          <w:color w:val="000000"/>
        </w:rPr>
        <w:t xml:space="preserve"> </w:t>
      </w:r>
      <w:r>
        <w:rPr>
          <w:rFonts w:ascii="MS UI Gothic" w:eastAsia="MS UI Gothic" w:cs="Tahoma" w:hint="eastAsia"/>
          <w:color w:val="000000"/>
        </w:rPr>
        <w:t>トレラント。本ソフトウェアは、フォールト</w:t>
      </w:r>
      <w:r>
        <w:rPr>
          <w:rFonts w:ascii="MS UI Gothic" w:eastAsia="MS UI Gothic" w:cs="Tahoma"/>
          <w:color w:val="000000"/>
        </w:rPr>
        <w:t xml:space="preserve"> </w:t>
      </w:r>
      <w:r>
        <w:rPr>
          <w:rFonts w:ascii="MS UI Gothic" w:eastAsia="MS UI Gothic" w:cs="Tahoma" w:hint="eastAsia"/>
          <w:color w:val="000000"/>
        </w:rPr>
        <w:t>トレラントではありません。</w:t>
      </w:r>
      <w:r>
        <w:rPr>
          <w:rFonts w:ascii="MS UI Gothic" w:eastAsia="MS UI Gothic" w:cs="Tahoma" w:hint="eastAsia"/>
          <w:color w:val="000000"/>
          <w:lang w:val="ja-JP"/>
        </w:rPr>
        <w:t>許諾者は、お客様に許諾している統合ソフトウェア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アプリケーションまたはアプリケーション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スイートでの本ソフトウェアの使用方法を独自に決定しており、マイクロソフトは許諾者に対し、本ソフトウェアがその用途に適しているかどうかを判断するための十分なテストの実施に依存しています。</w:t>
      </w:r>
    </w:p>
    <w:p w:rsidR="009F6B2C" w:rsidRDefault="00F52552">
      <w:pPr>
        <w:pStyle w:val="Heading1"/>
        <w:rPr>
          <w:rFonts w:ascii="Times New Roman" w:hAnsi="Times New Roman"/>
          <w:color w:val="000000"/>
        </w:rPr>
      </w:pPr>
      <w:r>
        <w:rPr>
          <w:rFonts w:ascii="MS UI Gothic" w:eastAsia="MS UI Gothic" w:cs="Tahoma" w:hint="eastAsia"/>
          <w:color w:val="000000"/>
          <w:lang w:val="ja-JP"/>
        </w:rPr>
        <w:t>マイクロソフトの保証は一切なし。</w:t>
      </w:r>
      <w:r>
        <w:rPr>
          <w:rFonts w:ascii="MS UI Gothic" w:eastAsia="MS UI Gothic" w:cs="Tahoma" w:hint="eastAsia"/>
          <w:color w:val="000000"/>
        </w:rPr>
        <w:t>お客様は、お客様が本ソフトウェアを取得した</w:t>
      </w:r>
      <w:r>
        <w:rPr>
          <w:rFonts w:eastAsia="MS UI Gothic" w:cs="Tahoma"/>
          <w:color w:val="000000"/>
        </w:rPr>
        <w:t xml:space="preserve"> (A) </w:t>
      </w:r>
      <w:r>
        <w:rPr>
          <w:rFonts w:ascii="MS UI Gothic" w:eastAsia="MS UI Gothic" w:cs="Tahoma" w:hint="eastAsia"/>
          <w:color w:val="000000"/>
        </w:rPr>
        <w:t>ソフトウェアまたは</w:t>
      </w:r>
      <w:r>
        <w:rPr>
          <w:rFonts w:eastAsia="MS UI Gothic" w:cs="Tahoma"/>
          <w:color w:val="000000"/>
        </w:rPr>
        <w:t xml:space="preserve"> (B) </w:t>
      </w: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アプリケーションあるいはアプリケーション</w:t>
      </w:r>
      <w:r>
        <w:rPr>
          <w:rFonts w:ascii="MS UI Gothic" w:eastAsia="MS UI Gothic" w:cs="Tahoma"/>
          <w:color w:val="000000"/>
        </w:rPr>
        <w:t xml:space="preserve"> </w:t>
      </w:r>
      <w:r>
        <w:rPr>
          <w:rFonts w:ascii="MS UI Gothic" w:eastAsia="MS UI Gothic" w:cs="Tahoma" w:hint="eastAsia"/>
          <w:color w:val="000000"/>
        </w:rPr>
        <w:t>スイートのどちらかについて保証を受けている場合、それらの保証は、マイクロソフトではなく許諾者からのみ与えられており、またマイクロソフトがその保証による拘束を受けないことに同意するものとします。</w:t>
      </w:r>
    </w:p>
    <w:p w:rsidR="009F6B2C" w:rsidRDefault="00F52552">
      <w:pPr>
        <w:pStyle w:val="Heading1"/>
        <w:rPr>
          <w:rFonts w:ascii="Times New Roman" w:hAnsi="Times New Roman"/>
          <w:color w:val="000000"/>
        </w:rPr>
      </w:pPr>
      <w:r>
        <w:rPr>
          <w:rFonts w:ascii="MS UI Gothic" w:eastAsia="MS UI Gothic" w:cs="Tahoma" w:hint="eastAsia"/>
          <w:color w:val="000000"/>
          <w:lang w:val="ja-JP"/>
        </w:rPr>
        <w:t>特定の損害に関するマイクロソフトの免責。法律上許容される最大限において、マイクロソフトは、お客様が本ソフトウェアを取得したソフトウェアまたはソフトウェア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アプリケーションあるいはアプリケーション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スイートの使用または性能から生じた、あるいはそれらに関連する間接、特別、派生的、または付随的な損害に関し、政府によって課せられる罰金を含め</w:t>
      </w:r>
      <w:r>
        <w:rPr>
          <w:rFonts w:ascii="MS UI Gothic" w:eastAsia="MS UI Gothic" w:cs="Tahoma"/>
          <w:color w:val="000000"/>
          <w:lang w:val="ja-JP"/>
        </w:rPr>
        <w:t xml:space="preserve"> (</w:t>
      </w:r>
      <w:r>
        <w:rPr>
          <w:rFonts w:ascii="MS UI Gothic" w:eastAsia="MS UI Gothic" w:cs="Tahoma" w:hint="eastAsia"/>
          <w:color w:val="000000"/>
          <w:lang w:val="ja-JP"/>
        </w:rPr>
        <w:t>ただし、これのみには限定されません</w:t>
      </w:r>
      <w:r>
        <w:rPr>
          <w:rFonts w:ascii="MS UI Gothic" w:eastAsia="MS UI Gothic" w:cs="Tahoma"/>
          <w:color w:val="000000"/>
          <w:lang w:val="ja-JP"/>
        </w:rPr>
        <w:t>)</w:t>
      </w:r>
      <w:r>
        <w:rPr>
          <w:rFonts w:ascii="MS UI Gothic" w:eastAsia="MS UI Gothic" w:cs="Tahoma" w:hint="eastAsia"/>
          <w:color w:val="000000"/>
          <w:lang w:val="ja-JP"/>
        </w:rPr>
        <w:t>、一切責任を負いません。上記の免責条項は、たとえいかなる救済手段がその実質的目的を達成しない場合においても適用されます。マイクロソフトは、</w:t>
      </w:r>
      <w:r>
        <w:rPr>
          <w:rFonts w:ascii="MS Mincho" w:cs="Tahoma"/>
          <w:color w:val="000000"/>
          <w:lang w:val="ja-JP"/>
        </w:rPr>
        <w:t xml:space="preserve">250 </w:t>
      </w:r>
      <w:r>
        <w:rPr>
          <w:rFonts w:ascii="MS UI Gothic" w:eastAsia="MS UI Gothic" w:cs="Tahoma" w:hint="eastAsia"/>
          <w:color w:val="000000"/>
          <w:lang w:val="ja-JP"/>
        </w:rPr>
        <w:t>米ドル</w:t>
      </w:r>
      <w:r>
        <w:rPr>
          <w:rFonts w:eastAsia="MS UI Gothic" w:cs="Tahoma"/>
          <w:color w:val="000000"/>
          <w:lang w:val="ja-JP"/>
        </w:rPr>
        <w:t xml:space="preserve"> (US$250.00)</w:t>
      </w:r>
      <w:r>
        <w:rPr>
          <w:rFonts w:ascii="MS UI Gothic" w:eastAsia="MS UI Gothic" w:cs="Tahoma"/>
          <w:color w:val="000000"/>
          <w:lang w:val="ja-JP"/>
        </w:rPr>
        <w:t xml:space="preserve"> </w:t>
      </w:r>
      <w:r>
        <w:rPr>
          <w:rFonts w:ascii="MS UI Gothic" w:eastAsia="MS UI Gothic" w:cs="Tahoma" w:hint="eastAsia"/>
          <w:color w:val="000000"/>
          <w:lang w:val="ja-JP"/>
        </w:rPr>
        <w:t>を超える金額について、一切責任を負いません。</w:t>
      </w:r>
    </w:p>
    <w:p w:rsidR="009F6B2C" w:rsidRDefault="00F52552">
      <w:pPr>
        <w:rPr>
          <w:rFonts w:ascii="Times New Roman" w:hAnsi="Times New Roman"/>
          <w:color w:val="000000"/>
        </w:rPr>
      </w:pPr>
      <w:r>
        <w:rPr>
          <w:rFonts w:eastAsia="MS UI Gothic" w:cs="Tahoma"/>
          <w:color w:val="000000"/>
          <w:lang w:val="ja-JP"/>
        </w:rPr>
        <w:t xml:space="preserve">Microsoft </w:t>
      </w:r>
      <w:r>
        <w:rPr>
          <w:rFonts w:ascii="MS UI Gothic" w:eastAsia="MS UI Gothic" w:cs="Tahoma" w:hint="eastAsia"/>
          <w:color w:val="000000"/>
          <w:lang w:val="ja-JP"/>
        </w:rPr>
        <w:t>は、米国および米国以外の国における</w:t>
      </w:r>
      <w:r>
        <w:rPr>
          <w:rFonts w:eastAsia="MS UI Gothic" w:cs="Tahoma"/>
          <w:color w:val="000000"/>
          <w:lang w:val="ja-JP"/>
        </w:rPr>
        <w:t xml:space="preserve"> Microsoft Corporation </w:t>
      </w:r>
      <w:r>
        <w:rPr>
          <w:rFonts w:ascii="MS UI Gothic" w:eastAsia="MS UI Gothic" w:cs="Tahoma" w:hint="eastAsia"/>
          <w:color w:val="000000"/>
          <w:lang w:val="ja-JP"/>
        </w:rPr>
        <w:t>の登録商標です。</w:t>
      </w:r>
    </w:p>
    <w:sectPr w:rsidR="009F6B2C" w:rsidSect="009F6B2C">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DEB" w:rsidRDefault="00685DEB">
      <w:pPr>
        <w:rPr>
          <w:rFonts w:ascii="Times New Roman" w:hAnsi="Times New Roman"/>
        </w:rPr>
      </w:pPr>
      <w:r>
        <w:rPr>
          <w:rFonts w:ascii="Times New Roman" w:hAnsi="Times New Roman"/>
        </w:rPr>
        <w:separator/>
      </w:r>
    </w:p>
  </w:endnote>
  <w:endnote w:type="continuationSeparator" w:id="1">
    <w:p w:rsidR="00685DEB" w:rsidRDefault="00685DEB">
      <w:pPr>
        <w:rPr>
          <w:rFonts w:ascii="Times New Roman" w:hAnsi="Times New Roman"/>
        </w:rPr>
      </w:pPr>
      <w:r>
        <w:rPr>
          <w:rFonts w:ascii="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UI Gothic">
    <w:altName w:val="Arial Unicode MS"/>
    <w:charset w:val="80"/>
    <w:family w:val="swiss"/>
    <w:pitch w:val="variable"/>
    <w:sig w:usb0="00000001"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9F6B2C">
      <w:tc>
        <w:tcPr>
          <w:tcW w:w="5328" w:type="dxa"/>
          <w:tcBorders>
            <w:top w:val="nil"/>
            <w:left w:val="nil"/>
            <w:bottom w:val="nil"/>
            <w:right w:val="nil"/>
          </w:tcBorders>
          <w:shd w:val="clear" w:color="000000" w:fill="auto"/>
        </w:tcPr>
        <w:p w:rsidR="009F6B2C" w:rsidRDefault="00F52552">
          <w:pPr>
            <w:pStyle w:val="Footer"/>
            <w:rPr>
              <w:rFonts w:ascii="Times New Roman" w:hAnsi="Times New Roman"/>
              <w:sz w:val="18"/>
              <w:szCs w:val="18"/>
            </w:rPr>
          </w:pPr>
          <w:r>
            <w:rPr>
              <w:sz w:val="18"/>
              <w:szCs w:val="18"/>
            </w:rPr>
            <w:t>ISV Royalty Agreement EULA (January 1, 2007)(Japanese)</w:t>
          </w:r>
        </w:p>
      </w:tc>
      <w:tc>
        <w:tcPr>
          <w:tcW w:w="5220" w:type="dxa"/>
          <w:tcBorders>
            <w:top w:val="nil"/>
            <w:left w:val="nil"/>
            <w:bottom w:val="nil"/>
            <w:right w:val="nil"/>
          </w:tcBorders>
          <w:shd w:val="clear" w:color="000000" w:fill="auto"/>
        </w:tcPr>
        <w:p w:rsidR="009F6B2C" w:rsidRDefault="00F52552">
          <w:pPr>
            <w:pStyle w:val="Footer"/>
            <w:jc w:val="right"/>
            <w:rPr>
              <w:rFonts w:hAnsi="Times New Roman"/>
              <w:sz w:val="18"/>
              <w:szCs w:val="18"/>
            </w:rPr>
          </w:pPr>
          <w:r>
            <w:rPr>
              <w:rFonts w:eastAsia="MS UI Gothic" w:cs="Tahoma"/>
              <w:sz w:val="18"/>
              <w:szCs w:val="18"/>
              <w:lang w:val="ja-JP"/>
            </w:rPr>
            <w:t xml:space="preserve">Page </w:t>
          </w:r>
          <w:r w:rsidR="00E3352D">
            <w:rPr>
              <w:rStyle w:val="PageNumber"/>
              <w:rFonts w:ascii="Tahoma" w:eastAsia="MS UI Gothic" w:hAnsi="Tahoma" w:cs="Tahoma"/>
              <w:sz w:val="18"/>
              <w:szCs w:val="18"/>
              <w:lang w:val="ja-JP"/>
            </w:rPr>
            <w:fldChar w:fldCharType="begin"/>
          </w:r>
          <w:r>
            <w:rPr>
              <w:rStyle w:val="PageNumber"/>
              <w:rFonts w:ascii="Tahoma" w:eastAsia="MS UI Gothic" w:hAnsi="Tahoma" w:cs="Tahoma"/>
              <w:sz w:val="18"/>
              <w:szCs w:val="18"/>
              <w:lang w:val="ja-JP"/>
            </w:rPr>
            <w:instrText xml:space="preserve"> PAGE </w:instrText>
          </w:r>
          <w:r w:rsidR="00E3352D">
            <w:rPr>
              <w:rStyle w:val="PageNumber"/>
              <w:rFonts w:ascii="Tahoma" w:eastAsia="MS UI Gothic" w:hAnsi="Tahoma" w:cs="Tahoma"/>
              <w:sz w:val="18"/>
              <w:szCs w:val="18"/>
              <w:lang w:val="ja-JP"/>
            </w:rPr>
            <w:fldChar w:fldCharType="separate"/>
          </w:r>
          <w:r w:rsidR="00352A3A">
            <w:rPr>
              <w:rStyle w:val="PageNumber"/>
              <w:rFonts w:ascii="Tahoma" w:eastAsia="MS UI Gothic" w:hAnsi="Tahoma" w:cs="Tahoma"/>
              <w:noProof/>
              <w:sz w:val="18"/>
              <w:szCs w:val="18"/>
              <w:lang w:val="ja-JP"/>
            </w:rPr>
            <w:t>1</w:t>
          </w:r>
          <w:r w:rsidR="00E3352D">
            <w:rPr>
              <w:rStyle w:val="PageNumber"/>
              <w:rFonts w:ascii="Tahoma" w:eastAsia="MS UI Gothic" w:hAnsi="Tahoma" w:cs="Tahoma"/>
              <w:sz w:val="18"/>
              <w:szCs w:val="18"/>
              <w:lang w:val="ja-JP"/>
            </w:rPr>
            <w:fldChar w:fldCharType="end"/>
          </w:r>
          <w:r>
            <w:rPr>
              <w:rFonts w:eastAsia="MS UI Gothic" w:cs="Tahoma"/>
              <w:sz w:val="18"/>
              <w:szCs w:val="18"/>
              <w:lang w:val="ja-JP"/>
            </w:rPr>
            <w:t xml:space="preserve"> of </w:t>
          </w:r>
          <w:r w:rsidR="00E3352D">
            <w:rPr>
              <w:rStyle w:val="PageNumber"/>
              <w:rFonts w:ascii="Tahoma" w:eastAsia="MS UI Gothic" w:hAnsi="Tahoma" w:cs="Tahoma"/>
              <w:sz w:val="18"/>
              <w:szCs w:val="18"/>
              <w:lang w:val="ja-JP"/>
            </w:rPr>
            <w:fldChar w:fldCharType="begin"/>
          </w:r>
          <w:r>
            <w:rPr>
              <w:rStyle w:val="PageNumber"/>
              <w:rFonts w:ascii="Tahoma" w:eastAsia="MS UI Gothic" w:hAnsi="Tahoma" w:cs="Tahoma"/>
              <w:sz w:val="18"/>
              <w:szCs w:val="18"/>
              <w:lang w:val="ja-JP"/>
            </w:rPr>
            <w:instrText xml:space="preserve"> NUMPAGES </w:instrText>
          </w:r>
          <w:r w:rsidR="00E3352D">
            <w:rPr>
              <w:rStyle w:val="PageNumber"/>
              <w:rFonts w:ascii="Tahoma" w:eastAsia="MS UI Gothic" w:hAnsi="Tahoma" w:cs="Tahoma"/>
              <w:sz w:val="18"/>
              <w:szCs w:val="18"/>
              <w:lang w:val="ja-JP"/>
            </w:rPr>
            <w:fldChar w:fldCharType="separate"/>
          </w:r>
          <w:r w:rsidR="00352A3A">
            <w:rPr>
              <w:rStyle w:val="PageNumber"/>
              <w:rFonts w:ascii="Tahoma" w:eastAsia="MS UI Gothic" w:hAnsi="Tahoma" w:cs="Tahoma"/>
              <w:noProof/>
              <w:sz w:val="18"/>
              <w:szCs w:val="18"/>
              <w:lang w:val="ja-JP"/>
            </w:rPr>
            <w:t>3</w:t>
          </w:r>
          <w:r w:rsidR="00E3352D">
            <w:rPr>
              <w:rStyle w:val="PageNumber"/>
              <w:rFonts w:ascii="Tahoma" w:eastAsia="MS UI Gothic" w:hAnsi="Tahoma" w:cs="Tahoma"/>
              <w:sz w:val="18"/>
              <w:szCs w:val="18"/>
              <w:lang w:val="ja-JP"/>
            </w:rPr>
            <w:fldChar w:fldCharType="end"/>
          </w:r>
        </w:p>
      </w:tc>
    </w:tr>
  </w:tbl>
  <w:p w:rsidR="009F6B2C" w:rsidRDefault="009F6B2C">
    <w:pPr>
      <w:pStyle w:val="Foo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DEB" w:rsidRDefault="00685DEB">
      <w:pPr>
        <w:rPr>
          <w:rFonts w:ascii="Times New Roman" w:hAnsi="Times New Roman"/>
        </w:rPr>
      </w:pPr>
      <w:r>
        <w:rPr>
          <w:rFonts w:ascii="Times New Roman" w:hAnsi="Times New Roman"/>
        </w:rPr>
        <w:separator/>
      </w:r>
    </w:p>
  </w:footnote>
  <w:footnote w:type="continuationSeparator" w:id="1">
    <w:p w:rsidR="00685DEB" w:rsidRDefault="00685DEB">
      <w:pPr>
        <w:rPr>
          <w:rFonts w:ascii="Times New Roman" w:hAnsi="Times New Roman"/>
        </w:rPr>
      </w:pPr>
      <w:r>
        <w:rPr>
          <w:rFonts w:ascii="Times New Roman" w:hAnsi="Times New Roman"/>
        </w:rPr>
        <w:continuationSeparator/>
      </w:r>
    </w:p>
  </w:footnote>
  <w:footnote w:id="2">
    <w:p w:rsidR="009F6B2C" w:rsidRDefault="00F52552">
      <w:pPr>
        <w:pStyle w:val="Footnote"/>
        <w:rPr>
          <w:rFonts w:cs="Tahoma"/>
        </w:rPr>
      </w:pPr>
      <w:r>
        <w:rPr>
          <w:rFonts w:ascii="Times New Roman" w:hAnsi="Times New Roman"/>
          <w:vertAlign w:val="superscript"/>
        </w:rPr>
        <w:footnoteRef/>
      </w:r>
      <w:r>
        <w:rPr>
          <w:rFonts w:cs="Tahoma"/>
          <w:vertAlign w:val="superscript"/>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w:t>
      </w:r>
      <w:r>
        <w:rPr>
          <w:rFonts w:eastAsia="MS UI Gothic" w:cs="Tahoma"/>
          <w:lang w:val="ja-JP"/>
        </w:rPr>
        <w:t>Standard</w:t>
      </w:r>
      <w:r>
        <w:rPr>
          <w:rFonts w:ascii="MS UI Gothic" w:eastAsia="MS UI Gothic" w:cs="Tahoma" w:hint="eastAsia"/>
          <w:lang w:val="ja-JP"/>
        </w:rPr>
        <w:t>」または「</w:t>
      </w:r>
      <w:r>
        <w:rPr>
          <w:rFonts w:eastAsia="MS UI Gothic" w:cs="Tahoma"/>
          <w:lang w:val="ja-JP"/>
        </w:rPr>
        <w:t>Enterprise</w:t>
      </w:r>
      <w:r>
        <w:rPr>
          <w:rFonts w:ascii="MS UI Gothic" w:eastAsia="MS UI Gothic" w:cs="Tahoma" w:hint="eastAsia"/>
          <w:lang w:val="ja-JP"/>
        </w:rPr>
        <w:t>」のどちらであるかも含め、正式な名前を明記してください。たとえば、使用許諾されたソフトウェアが</w:t>
      </w:r>
      <w:r>
        <w:rPr>
          <w:rFonts w:ascii="MS UI Gothic" w:eastAsia="MS UI Gothic" w:cs="Tahoma"/>
          <w:lang w:val="ja-JP"/>
        </w:rPr>
        <w:t xml:space="preserve"> </w:t>
      </w:r>
      <w:r>
        <w:rPr>
          <w:rFonts w:eastAsia="MS UI Gothic" w:cs="Tahoma"/>
          <w:lang w:val="ja-JP"/>
        </w:rPr>
        <w:t>Microsoft Office SharePoint Server 2007</w:t>
      </w:r>
      <w:r>
        <w:rPr>
          <w:rFonts w:ascii="MS UI Gothic" w:eastAsia="MS UI Gothic" w:cs="Tahoma"/>
          <w:lang w:val="ja-JP"/>
        </w:rPr>
        <w:t xml:space="preserve"> for Search</w:t>
      </w:r>
      <w:r>
        <w:rPr>
          <w:rFonts w:ascii="MS Mincho" w:cs="Tahoma"/>
          <w:lang w:val="ja-JP"/>
        </w:rPr>
        <w:t xml:space="preserve"> </w:t>
      </w:r>
      <w:r>
        <w:rPr>
          <w:rFonts w:ascii="MS UI Gothic" w:eastAsia="MS UI Gothic" w:cs="Tahoma" w:hint="eastAsia"/>
          <w:lang w:val="ja-JP"/>
        </w:rPr>
        <w:t>の</w:t>
      </w:r>
      <w:r>
        <w:rPr>
          <w:rFonts w:ascii="MS Mincho" w:cs="Tahoma"/>
          <w:lang w:val="ja-JP"/>
        </w:rPr>
        <w:t xml:space="preserve"> Standard Edition </w:t>
      </w:r>
      <w:r>
        <w:rPr>
          <w:rFonts w:ascii="MS UI Gothic" w:eastAsia="MS UI Gothic" w:cs="Tahoma" w:hint="eastAsia"/>
          <w:lang w:val="ja-JP"/>
        </w:rPr>
        <w:t>である場合は、次のような名前になります。</w:t>
      </w:r>
      <w:r>
        <w:rPr>
          <w:rFonts w:eastAsia="MS UI Gothic" w:cs="Tahoma"/>
          <w:lang w:val="ja-JP"/>
        </w:rPr>
        <w:t>Microsoft</w:t>
      </w:r>
      <w:r>
        <w:rPr>
          <w:rFonts w:eastAsia="MS UI Gothic" w:cs="Tahoma" w:hint="eastAsia"/>
          <w:lang w:val="ja-JP"/>
        </w:rPr>
        <w:t>®</w:t>
      </w:r>
      <w:r>
        <w:rPr>
          <w:rFonts w:eastAsia="MS UI Gothic" w:cs="Tahoma"/>
          <w:lang w:val="ja-JP"/>
        </w:rPr>
        <w:t xml:space="preserve"> Office SharePoint</w:t>
      </w:r>
      <w:r>
        <w:rPr>
          <w:rFonts w:eastAsia="MS UI Gothic" w:cs="Tahoma" w:hint="eastAsia"/>
          <w:lang w:val="ja-JP"/>
        </w:rPr>
        <w:t>®</w:t>
      </w:r>
      <w:r>
        <w:rPr>
          <w:rFonts w:eastAsia="MS UI Gothic" w:cs="Tahoma"/>
          <w:lang w:val="ja-JP"/>
        </w:rPr>
        <w:t xml:space="preserve"> Server 2007 for Search Standard Edition</w:t>
      </w:r>
    </w:p>
  </w:footnote>
  <w:footnote w:id="3">
    <w:p w:rsidR="009F6B2C" w:rsidRDefault="00F52552">
      <w:pPr>
        <w:pStyle w:val="Footnote"/>
        <w:rPr>
          <w:rFonts w:cs="Tahoma"/>
        </w:rPr>
      </w:pPr>
      <w:r>
        <w:rPr>
          <w:rFonts w:ascii="Times New Roman" w:hAnsi="Times New Roman"/>
          <w:vertAlign w:val="superscript"/>
        </w:rPr>
        <w:footnoteRef/>
      </w:r>
      <w:r>
        <w:rPr>
          <w:rFonts w:cs="Tahoma"/>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w:t>
      </w:r>
      <w:r>
        <w:rPr>
          <w:rFonts w:eastAsia="MS UI Gothic" w:cs="Tahoma"/>
          <w:lang w:val="ja-JP"/>
        </w:rPr>
        <w:t>Academic Edition</w:t>
      </w:r>
      <w:r>
        <w:rPr>
          <w:rFonts w:ascii="MS UI Gothic" w:eastAsia="MS UI Gothic" w:cs="Tahoma" w:hint="eastAsia"/>
          <w:lang w:val="ja-JP"/>
        </w:rPr>
        <w:t>」として使用許諾されているソフトウェアについては、名前を明記してください。たとえば、「</w:t>
      </w:r>
      <w:r>
        <w:rPr>
          <w:rFonts w:eastAsia="MS UI Gothic" w:cs="Tahoma"/>
          <w:lang w:val="ja-JP"/>
        </w:rPr>
        <w:t>Microsoft</w:t>
      </w:r>
      <w:r>
        <w:rPr>
          <w:rFonts w:eastAsia="MS UI Gothic" w:cs="Tahoma" w:hint="eastAsia"/>
          <w:lang w:val="ja-JP"/>
        </w:rPr>
        <w:t>®</w:t>
      </w:r>
      <w:r>
        <w:rPr>
          <w:rFonts w:eastAsia="MS UI Gothic" w:cs="Tahoma"/>
          <w:lang w:val="ja-JP"/>
        </w:rPr>
        <w:t xml:space="preserve"> Office SharePoint Server 2007 for Search Enterprise Edition, Academic Edition</w:t>
      </w:r>
      <w:r>
        <w:rPr>
          <w:rFonts w:ascii="MS UI Gothic" w:eastAsia="MS UI Gothic" w:cs="Tahoma" w:hint="eastAsia"/>
          <w:lang w:val="ja-JP"/>
        </w:rPr>
        <w:t>」のように明記します。</w:t>
      </w:r>
    </w:p>
  </w:footnote>
  <w:footnote w:id="4">
    <w:p w:rsidR="009F6B2C" w:rsidRDefault="00F52552">
      <w:pPr>
        <w:pStyle w:val="Footnote"/>
        <w:rPr>
          <w:rFonts w:cs="Tahoma"/>
        </w:rPr>
      </w:pPr>
      <w:r>
        <w:rPr>
          <w:rFonts w:ascii="Times New Roman" w:hAnsi="Times New Roman"/>
          <w:vertAlign w:val="superscript"/>
        </w:rPr>
        <w:footnoteRef/>
      </w:r>
      <w:r>
        <w:rPr>
          <w:rFonts w:cs="Tahoma"/>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本契約のもとでエンドユーザーに許諾しているサーバー</w:t>
      </w:r>
      <w:r>
        <w:rPr>
          <w:rFonts w:ascii="MS UI Gothic" w:eastAsia="MS UI Gothic" w:cs="Tahoma"/>
          <w:lang w:val="ja-JP"/>
        </w:rPr>
        <w:t xml:space="preserve"> </w:t>
      </w:r>
      <w:r>
        <w:rPr>
          <w:rFonts w:ascii="MS UI Gothic" w:eastAsia="MS UI Gothic" w:cs="Tahoma" w:hint="eastAsia"/>
          <w:lang w:val="ja-JP"/>
        </w:rPr>
        <w:t>ソフトウェアの複製の数を明記してください。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i w:val="0"/>
      </w:rPr>
    </w:lvl>
    <w:lvl w:ilvl="1">
      <w:start w:val="1"/>
      <w:numFmt w:val="decimal"/>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63923756"/>
    <w:lvl w:ilvl="0">
      <w:start w:val="1"/>
      <w:numFmt w:val="decimal"/>
      <w:lvlText w:val="%1."/>
      <w:lvlJc w:val="left"/>
      <w:pPr>
        <w:tabs>
          <w:tab w:val="num" w:pos="360"/>
        </w:tabs>
        <w:ind w:left="357" w:hanging="357"/>
      </w:pPr>
      <w:rPr>
        <w:rFonts w:ascii="Tahoma" w:hAnsi="Tahoma" w:cs="Times New Roman" w:hint="default"/>
        <w:b/>
        <w:i w:val="0"/>
        <w:sz w:val="19"/>
        <w:szCs w:val="20"/>
      </w:rPr>
    </w:lvl>
    <w:lvl w:ilvl="1">
      <w:start w:val="1"/>
      <w:numFmt w:val="lowerLetter"/>
      <w:lvlText w:val="%2."/>
      <w:lvlJc w:val="left"/>
      <w:pPr>
        <w:tabs>
          <w:tab w:val="num" w:pos="720"/>
        </w:tabs>
        <w:ind w:left="720" w:hanging="363"/>
      </w:pPr>
      <w:rPr>
        <w:rFonts w:ascii="Tahoma" w:hAnsi="Tahoma" w:cs="Times New Roman" w:hint="default"/>
        <w:b/>
        <w:i w:val="0"/>
        <w:sz w:val="19"/>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h6zKVDmv1BC7gTtK75HFQyik0x4=" w:salt="FmFptKvk3MXA771GJatod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F52552"/>
    <w:rsid w:val="00352A3A"/>
    <w:rsid w:val="005A3CB1"/>
    <w:rsid w:val="00685DEB"/>
    <w:rsid w:val="009F6B2C"/>
    <w:rsid w:val="00E3352D"/>
    <w:rsid w:val="00F525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F6B2C"/>
    <w:pPr>
      <w:spacing w:before="120" w:after="120"/>
    </w:pPr>
    <w:rPr>
      <w:rFonts w:ascii="Tahoma" w:hAnsi="Tahoma"/>
      <w:snapToGrid w:val="0"/>
      <w:sz w:val="19"/>
      <w:szCs w:val="19"/>
      <w:lang w:eastAsia="ja-JP"/>
    </w:rPr>
  </w:style>
  <w:style w:type="paragraph" w:styleId="Heading1">
    <w:name w:val="heading 1"/>
    <w:basedOn w:val="Normal"/>
    <w:qFormat/>
    <w:rsid w:val="009F6B2C"/>
    <w:pPr>
      <w:tabs>
        <w:tab w:val="num" w:pos="360"/>
      </w:tabs>
      <w:ind w:left="357" w:hanging="357"/>
      <w:outlineLvl w:val="0"/>
    </w:pPr>
    <w:rPr>
      <w:b/>
      <w:bCs/>
    </w:rPr>
  </w:style>
  <w:style w:type="paragraph" w:styleId="Heading2">
    <w:name w:val="heading 2"/>
    <w:basedOn w:val="Normal"/>
    <w:qFormat/>
    <w:rsid w:val="009F6B2C"/>
    <w:pPr>
      <w:tabs>
        <w:tab w:val="num" w:pos="720"/>
      </w:tabs>
      <w:ind w:left="720" w:hanging="363"/>
      <w:outlineLvl w:val="1"/>
    </w:pPr>
    <w:rPr>
      <w:b/>
      <w:bCs/>
    </w:rPr>
  </w:style>
  <w:style w:type="paragraph" w:styleId="Heading3">
    <w:name w:val="heading 3"/>
    <w:basedOn w:val="Normal"/>
    <w:qFormat/>
    <w:rsid w:val="009F6B2C"/>
    <w:pPr>
      <w:tabs>
        <w:tab w:val="left" w:pos="1077"/>
        <w:tab w:val="num" w:pos="1440"/>
      </w:tabs>
      <w:ind w:left="1077" w:hanging="357"/>
      <w:outlineLvl w:val="2"/>
    </w:pPr>
  </w:style>
  <w:style w:type="paragraph" w:styleId="Heading4">
    <w:name w:val="heading 4"/>
    <w:basedOn w:val="Normal"/>
    <w:qFormat/>
    <w:rsid w:val="009F6B2C"/>
    <w:pPr>
      <w:tabs>
        <w:tab w:val="num" w:pos="1437"/>
      </w:tabs>
      <w:ind w:left="1435" w:hanging="358"/>
      <w:outlineLvl w:val="3"/>
    </w:pPr>
  </w:style>
  <w:style w:type="paragraph" w:styleId="Heading5">
    <w:name w:val="heading 5"/>
    <w:basedOn w:val="Normal"/>
    <w:qFormat/>
    <w:rsid w:val="009F6B2C"/>
    <w:pPr>
      <w:tabs>
        <w:tab w:val="left" w:pos="1792"/>
        <w:tab w:val="num" w:pos="2155"/>
      </w:tabs>
      <w:ind w:left="1792" w:hanging="357"/>
      <w:outlineLvl w:val="4"/>
    </w:pPr>
  </w:style>
  <w:style w:type="paragraph" w:styleId="Heading6">
    <w:name w:val="heading 6"/>
    <w:basedOn w:val="Normal"/>
    <w:qFormat/>
    <w:rsid w:val="009F6B2C"/>
    <w:pPr>
      <w:tabs>
        <w:tab w:val="num" w:pos="2152"/>
      </w:tabs>
      <w:ind w:left="2149" w:hanging="357"/>
      <w:outlineLvl w:val="5"/>
    </w:pPr>
  </w:style>
  <w:style w:type="paragraph" w:styleId="Heading7">
    <w:name w:val="heading 7"/>
    <w:basedOn w:val="Normal"/>
    <w:qFormat/>
    <w:rsid w:val="009F6B2C"/>
    <w:pPr>
      <w:tabs>
        <w:tab w:val="num" w:pos="2509"/>
      </w:tabs>
      <w:ind w:left="2506" w:hanging="357"/>
      <w:outlineLvl w:val="6"/>
    </w:pPr>
  </w:style>
  <w:style w:type="paragraph" w:styleId="Heading8">
    <w:name w:val="heading 8"/>
    <w:basedOn w:val="Normal"/>
    <w:qFormat/>
    <w:rsid w:val="009F6B2C"/>
    <w:pPr>
      <w:tabs>
        <w:tab w:val="num" w:pos="2866"/>
      </w:tabs>
      <w:ind w:left="2863" w:hanging="357"/>
      <w:outlineLvl w:val="7"/>
    </w:pPr>
  </w:style>
  <w:style w:type="paragraph" w:styleId="Heading9">
    <w:name w:val="heading 9"/>
    <w:basedOn w:val="Normal"/>
    <w:qFormat/>
    <w:rsid w:val="009F6B2C"/>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F6B2C"/>
    <w:rPr>
      <w:rFonts w:ascii="Cambria" w:eastAsia="SimSun" w:hAnsi="Cambria"/>
      <w:b/>
      <w:bCs/>
      <w:kern w:val="32"/>
      <w:sz w:val="32"/>
      <w:szCs w:val="32"/>
    </w:rPr>
  </w:style>
  <w:style w:type="character" w:customStyle="1" w:styleId="Heading2Char">
    <w:name w:val="Heading 2 Char"/>
    <w:basedOn w:val="DefaultParagraphFont"/>
    <w:rsid w:val="009F6B2C"/>
    <w:rPr>
      <w:rFonts w:ascii="Tahoma" w:eastAsia="MS Mincho" w:hAnsi="Tahoma"/>
      <w:b/>
      <w:bCs/>
      <w:sz w:val="19"/>
      <w:szCs w:val="19"/>
      <w:lang w:val="en-US"/>
    </w:rPr>
  </w:style>
  <w:style w:type="character" w:customStyle="1" w:styleId="Heading3Char">
    <w:name w:val="Heading 3 Char"/>
    <w:basedOn w:val="DefaultParagraphFont"/>
    <w:rsid w:val="009F6B2C"/>
    <w:rPr>
      <w:rFonts w:ascii="Cambria" w:eastAsia="SimSun" w:hAnsi="Cambria"/>
      <w:b/>
      <w:bCs/>
      <w:sz w:val="26"/>
      <w:szCs w:val="26"/>
    </w:rPr>
  </w:style>
  <w:style w:type="character" w:customStyle="1" w:styleId="Heading4Char">
    <w:name w:val="Heading 4 Char"/>
    <w:basedOn w:val="DefaultParagraphFont"/>
    <w:rsid w:val="009F6B2C"/>
    <w:rPr>
      <w:rFonts w:ascii="Calibri" w:eastAsia="SimSun" w:hAnsi="Calibri"/>
      <w:b/>
      <w:bCs/>
      <w:sz w:val="28"/>
      <w:szCs w:val="28"/>
    </w:rPr>
  </w:style>
  <w:style w:type="character" w:customStyle="1" w:styleId="Heading5Char">
    <w:name w:val="Heading 5 Char"/>
    <w:basedOn w:val="DefaultParagraphFont"/>
    <w:rsid w:val="009F6B2C"/>
    <w:rPr>
      <w:rFonts w:ascii="Calibri" w:eastAsia="SimSun" w:hAnsi="Calibri"/>
      <w:b/>
      <w:bCs/>
      <w:i/>
      <w:iCs/>
      <w:sz w:val="26"/>
      <w:szCs w:val="26"/>
    </w:rPr>
  </w:style>
  <w:style w:type="character" w:customStyle="1" w:styleId="Heading6Char">
    <w:name w:val="Heading 6 Char"/>
    <w:basedOn w:val="DefaultParagraphFont"/>
    <w:rsid w:val="009F6B2C"/>
    <w:rPr>
      <w:rFonts w:ascii="Calibri" w:eastAsia="SimSun" w:hAnsi="Calibri"/>
      <w:b/>
      <w:bCs/>
    </w:rPr>
  </w:style>
  <w:style w:type="character" w:customStyle="1" w:styleId="Heading7Char">
    <w:name w:val="Heading 7 Char"/>
    <w:basedOn w:val="DefaultParagraphFont"/>
    <w:rsid w:val="009F6B2C"/>
    <w:rPr>
      <w:rFonts w:ascii="Calibri" w:eastAsia="SimSun" w:hAnsi="Calibri"/>
      <w:sz w:val="24"/>
      <w:szCs w:val="24"/>
    </w:rPr>
  </w:style>
  <w:style w:type="character" w:customStyle="1" w:styleId="Heading8Char">
    <w:name w:val="Heading 8 Char"/>
    <w:basedOn w:val="DefaultParagraphFont"/>
    <w:rsid w:val="009F6B2C"/>
    <w:rPr>
      <w:rFonts w:ascii="Calibri" w:eastAsia="SimSun" w:hAnsi="Calibri"/>
      <w:i/>
      <w:iCs/>
      <w:sz w:val="24"/>
      <w:szCs w:val="24"/>
    </w:rPr>
  </w:style>
  <w:style w:type="character" w:customStyle="1" w:styleId="Heading9Char">
    <w:name w:val="Heading 9 Char"/>
    <w:basedOn w:val="DefaultParagraphFont"/>
    <w:rsid w:val="009F6B2C"/>
    <w:rPr>
      <w:rFonts w:ascii="Cambria" w:eastAsia="SimSun" w:hAnsi="Cambria"/>
    </w:rPr>
  </w:style>
  <w:style w:type="paragraph" w:styleId="BalloonText">
    <w:name w:val="Balloon Text"/>
    <w:basedOn w:val="Normal"/>
    <w:rsid w:val="009F6B2C"/>
    <w:rPr>
      <w:sz w:val="16"/>
      <w:szCs w:val="16"/>
    </w:rPr>
  </w:style>
  <w:style w:type="character" w:customStyle="1" w:styleId="BalloonTextChar">
    <w:name w:val="Balloon Text Char"/>
    <w:basedOn w:val="DefaultParagraphFont"/>
    <w:rsid w:val="009F6B2C"/>
    <w:rPr>
      <w:rFonts w:ascii="Tahoma" w:hAnsi="Tahoma" w:cs="Tahoma"/>
      <w:sz w:val="16"/>
      <w:szCs w:val="16"/>
    </w:rPr>
  </w:style>
  <w:style w:type="paragraph" w:customStyle="1" w:styleId="Char">
    <w:name w:val="Char"/>
    <w:basedOn w:val="Normal"/>
    <w:rsid w:val="009F6B2C"/>
    <w:pPr>
      <w:spacing w:before="0" w:after="160" w:line="240" w:lineRule="exact"/>
    </w:pPr>
  </w:style>
  <w:style w:type="character" w:customStyle="1" w:styleId="CharChar">
    <w:name w:val="Char Char"/>
    <w:basedOn w:val="DefaultParagraphFont"/>
    <w:rsid w:val="009F6B2C"/>
    <w:rPr>
      <w:rFonts w:ascii="Tahoma" w:eastAsia="MS Mincho" w:hAnsi="Tahoma"/>
      <w:sz w:val="19"/>
      <w:szCs w:val="19"/>
      <w:lang w:val="en-US"/>
    </w:rPr>
  </w:style>
  <w:style w:type="paragraph" w:customStyle="1" w:styleId="Body1">
    <w:name w:val="Body 1"/>
    <w:basedOn w:val="Normal"/>
    <w:rsid w:val="009F6B2C"/>
    <w:pPr>
      <w:ind w:left="357"/>
    </w:pPr>
  </w:style>
  <w:style w:type="paragraph" w:customStyle="1" w:styleId="Body2">
    <w:name w:val="Body 2"/>
    <w:basedOn w:val="Normal"/>
    <w:rsid w:val="009F6B2C"/>
    <w:pPr>
      <w:ind w:left="720"/>
    </w:pPr>
  </w:style>
  <w:style w:type="paragraph" w:customStyle="1" w:styleId="Body3">
    <w:name w:val="Body 3"/>
    <w:basedOn w:val="Normal"/>
    <w:rsid w:val="009F6B2C"/>
    <w:pPr>
      <w:ind w:left="1077"/>
    </w:pPr>
  </w:style>
  <w:style w:type="paragraph" w:customStyle="1" w:styleId="Body4">
    <w:name w:val="Body 4"/>
    <w:basedOn w:val="Normal"/>
    <w:rsid w:val="009F6B2C"/>
    <w:pPr>
      <w:ind w:left="1435"/>
    </w:pPr>
  </w:style>
  <w:style w:type="paragraph" w:customStyle="1" w:styleId="Body5">
    <w:name w:val="Body 5"/>
    <w:basedOn w:val="Normal"/>
    <w:rsid w:val="009F6B2C"/>
    <w:pPr>
      <w:ind w:left="1803"/>
    </w:pPr>
  </w:style>
  <w:style w:type="paragraph" w:customStyle="1" w:styleId="Body6">
    <w:name w:val="Body 6"/>
    <w:basedOn w:val="Normal"/>
    <w:rsid w:val="009F6B2C"/>
    <w:pPr>
      <w:ind w:left="2160"/>
    </w:pPr>
  </w:style>
  <w:style w:type="character" w:customStyle="1" w:styleId="Body6Char">
    <w:name w:val="Body 6 Char"/>
    <w:basedOn w:val="DefaultParagraphFont"/>
    <w:rsid w:val="009F6B2C"/>
    <w:rPr>
      <w:rFonts w:ascii="Tahoma" w:hAnsi="Tahoma" w:cs="Tahoma"/>
      <w:lang w:val="en-US"/>
    </w:rPr>
  </w:style>
  <w:style w:type="paragraph" w:customStyle="1" w:styleId="Body7">
    <w:name w:val="Body 7"/>
    <w:basedOn w:val="Normal"/>
    <w:rsid w:val="009F6B2C"/>
    <w:pPr>
      <w:ind w:left="2506"/>
    </w:pPr>
  </w:style>
  <w:style w:type="paragraph" w:customStyle="1" w:styleId="Body8">
    <w:name w:val="Body 8"/>
    <w:basedOn w:val="Normal"/>
    <w:rsid w:val="009F6B2C"/>
    <w:pPr>
      <w:ind w:left="2863"/>
    </w:pPr>
  </w:style>
  <w:style w:type="paragraph" w:customStyle="1" w:styleId="Body9">
    <w:name w:val="Body 9"/>
    <w:basedOn w:val="Normal"/>
    <w:rsid w:val="009F6B2C"/>
    <w:pPr>
      <w:ind w:left="3221"/>
    </w:pPr>
  </w:style>
  <w:style w:type="paragraph" w:customStyle="1" w:styleId="Bullet1">
    <w:name w:val="Bullet 1"/>
    <w:basedOn w:val="Normal"/>
    <w:rsid w:val="009F6B2C"/>
    <w:pPr>
      <w:tabs>
        <w:tab w:val="num" w:pos="360"/>
      </w:tabs>
      <w:ind w:left="357" w:hanging="357"/>
    </w:pPr>
  </w:style>
  <w:style w:type="paragraph" w:customStyle="1" w:styleId="Bullet2">
    <w:name w:val="Bullet 2"/>
    <w:basedOn w:val="Normal"/>
    <w:rsid w:val="009F6B2C"/>
    <w:pPr>
      <w:tabs>
        <w:tab w:val="num" w:pos="720"/>
      </w:tabs>
      <w:ind w:left="720" w:hanging="363"/>
    </w:pPr>
  </w:style>
  <w:style w:type="paragraph" w:customStyle="1" w:styleId="Bullet3">
    <w:name w:val="Bullet 3"/>
    <w:basedOn w:val="Normal"/>
    <w:rsid w:val="009F6B2C"/>
    <w:pPr>
      <w:tabs>
        <w:tab w:val="num" w:pos="1080"/>
      </w:tabs>
      <w:ind w:left="1077" w:hanging="357"/>
    </w:pPr>
  </w:style>
  <w:style w:type="character" w:customStyle="1" w:styleId="Bullet3Char">
    <w:name w:val="Bullet 3 Char"/>
    <w:basedOn w:val="DefaultParagraphFont"/>
    <w:rsid w:val="009F6B2C"/>
    <w:rPr>
      <w:rFonts w:ascii="Tahoma" w:hAnsi="Tahoma" w:cs="Tahoma"/>
      <w:lang w:val="en-US"/>
    </w:rPr>
  </w:style>
  <w:style w:type="paragraph" w:customStyle="1" w:styleId="Bullet4">
    <w:name w:val="Bullet 4"/>
    <w:basedOn w:val="Normal"/>
    <w:rsid w:val="009F6B2C"/>
    <w:pPr>
      <w:tabs>
        <w:tab w:val="num" w:pos="1437"/>
      </w:tabs>
      <w:ind w:left="1435" w:hanging="358"/>
    </w:pPr>
  </w:style>
  <w:style w:type="character" w:customStyle="1" w:styleId="Bullet4Char">
    <w:name w:val="Bullet 4 Char"/>
    <w:basedOn w:val="DefaultParagraphFont"/>
    <w:rsid w:val="009F6B2C"/>
    <w:rPr>
      <w:rFonts w:ascii="Tahoma" w:hAnsi="Tahoma" w:cs="Tahoma"/>
      <w:lang w:val="en-US"/>
    </w:rPr>
  </w:style>
  <w:style w:type="paragraph" w:customStyle="1" w:styleId="Bullet5">
    <w:name w:val="Bullet 5"/>
    <w:basedOn w:val="Normal"/>
    <w:rsid w:val="009F6B2C"/>
    <w:pPr>
      <w:tabs>
        <w:tab w:val="num" w:pos="1795"/>
      </w:tabs>
      <w:ind w:left="1792" w:hanging="357"/>
    </w:pPr>
  </w:style>
  <w:style w:type="paragraph" w:customStyle="1" w:styleId="Bullet6">
    <w:name w:val="Bullet 6"/>
    <w:basedOn w:val="Normal"/>
    <w:rsid w:val="009F6B2C"/>
    <w:pPr>
      <w:tabs>
        <w:tab w:val="num" w:pos="2152"/>
      </w:tabs>
      <w:ind w:left="2149" w:hanging="357"/>
    </w:pPr>
  </w:style>
  <w:style w:type="paragraph" w:customStyle="1" w:styleId="Bullet7">
    <w:name w:val="Bullet 7"/>
    <w:basedOn w:val="Normal"/>
    <w:rsid w:val="009F6B2C"/>
    <w:pPr>
      <w:tabs>
        <w:tab w:val="num" w:pos="2509"/>
      </w:tabs>
      <w:ind w:left="2506" w:hanging="357"/>
    </w:pPr>
  </w:style>
  <w:style w:type="paragraph" w:customStyle="1" w:styleId="Bullet8">
    <w:name w:val="Bullet 8"/>
    <w:basedOn w:val="Normal"/>
    <w:rsid w:val="009F6B2C"/>
    <w:pPr>
      <w:tabs>
        <w:tab w:val="num" w:pos="2866"/>
      </w:tabs>
      <w:ind w:left="2863" w:hanging="357"/>
    </w:pPr>
  </w:style>
  <w:style w:type="paragraph" w:customStyle="1" w:styleId="Bullet9">
    <w:name w:val="Bullet 9"/>
    <w:basedOn w:val="Body9"/>
    <w:rsid w:val="009F6B2C"/>
    <w:pPr>
      <w:tabs>
        <w:tab w:val="num" w:pos="3223"/>
      </w:tabs>
      <w:ind w:hanging="358"/>
    </w:pPr>
  </w:style>
  <w:style w:type="paragraph" w:customStyle="1" w:styleId="HeadingEULA">
    <w:name w:val="Heading EULA"/>
    <w:basedOn w:val="Normal"/>
    <w:next w:val="Normal"/>
    <w:rsid w:val="009F6B2C"/>
    <w:rPr>
      <w:b/>
      <w:bCs/>
      <w:sz w:val="28"/>
      <w:szCs w:val="28"/>
    </w:rPr>
  </w:style>
  <w:style w:type="paragraph" w:customStyle="1" w:styleId="HeadingSoftwareTitle">
    <w:name w:val="Heading Software Title"/>
    <w:basedOn w:val="Normal"/>
    <w:next w:val="Normal"/>
    <w:rsid w:val="009F6B2C"/>
    <w:pPr>
      <w:pBdr>
        <w:bottom w:val="single" w:sz="4" w:space="1" w:color="auto"/>
      </w:pBdr>
    </w:pPr>
    <w:rPr>
      <w:b/>
      <w:bCs/>
      <w:sz w:val="28"/>
      <w:szCs w:val="28"/>
    </w:rPr>
  </w:style>
  <w:style w:type="paragraph" w:customStyle="1" w:styleId="Preamble">
    <w:name w:val="Preamble"/>
    <w:basedOn w:val="Normal"/>
    <w:rsid w:val="009F6B2C"/>
    <w:rPr>
      <w:b/>
      <w:bCs/>
    </w:rPr>
  </w:style>
  <w:style w:type="character" w:customStyle="1" w:styleId="PreambleChar">
    <w:name w:val="Preamble Char"/>
    <w:basedOn w:val="DefaultParagraphFont"/>
    <w:rsid w:val="009F6B2C"/>
    <w:rPr>
      <w:rFonts w:ascii="Tahoma" w:hAnsi="Tahoma" w:cs="Tahoma"/>
      <w:b/>
      <w:bCs/>
      <w:lang w:val="en-US"/>
    </w:rPr>
  </w:style>
  <w:style w:type="paragraph" w:customStyle="1" w:styleId="PreambleBorder">
    <w:name w:val="Preamble Border"/>
    <w:basedOn w:val="Normal"/>
    <w:next w:val="Heading1"/>
    <w:rsid w:val="009F6B2C"/>
    <w:pPr>
      <w:pBdr>
        <w:bottom w:val="single" w:sz="4" w:space="1" w:color="auto"/>
      </w:pBdr>
    </w:pPr>
    <w:rPr>
      <w:b/>
      <w:bCs/>
    </w:rPr>
  </w:style>
  <w:style w:type="paragraph" w:customStyle="1" w:styleId="HeadingWarranty">
    <w:name w:val="Heading Warranty"/>
    <w:basedOn w:val="Normal"/>
    <w:rsid w:val="009F6B2C"/>
    <w:pPr>
      <w:jc w:val="center"/>
    </w:pPr>
    <w:rPr>
      <w:b/>
      <w:bCs/>
    </w:rPr>
  </w:style>
  <w:style w:type="paragraph" w:customStyle="1" w:styleId="Heading1Warranty">
    <w:name w:val="Heading 1 Warranty"/>
    <w:basedOn w:val="Normal"/>
    <w:next w:val="Normal"/>
    <w:rsid w:val="009F6B2C"/>
    <w:pPr>
      <w:tabs>
        <w:tab w:val="num" w:pos="360"/>
      </w:tabs>
      <w:ind w:left="360" w:hanging="360"/>
      <w:outlineLvl w:val="0"/>
    </w:pPr>
  </w:style>
  <w:style w:type="paragraph" w:customStyle="1" w:styleId="Heading2Warranty">
    <w:name w:val="Heading 2 Warranty"/>
    <w:basedOn w:val="Normal"/>
    <w:next w:val="Normal"/>
    <w:rsid w:val="009F6B2C"/>
    <w:pPr>
      <w:tabs>
        <w:tab w:val="num" w:pos="720"/>
      </w:tabs>
      <w:ind w:left="720" w:hanging="360"/>
      <w:outlineLvl w:val="1"/>
    </w:pPr>
  </w:style>
  <w:style w:type="paragraph" w:customStyle="1" w:styleId="Heading3Bold">
    <w:name w:val="Heading 3 Bold"/>
    <w:basedOn w:val="Heading3"/>
    <w:rsid w:val="009F6B2C"/>
    <w:pPr>
      <w:tabs>
        <w:tab w:val="clear" w:pos="1440"/>
        <w:tab w:val="num" w:pos="360"/>
      </w:tabs>
      <w:ind w:left="357"/>
    </w:pPr>
    <w:rPr>
      <w:b/>
      <w:bCs/>
    </w:rPr>
  </w:style>
  <w:style w:type="paragraph" w:customStyle="1" w:styleId="Bullet3Underlined">
    <w:name w:val="Bullet 3 Underlined"/>
    <w:basedOn w:val="Bullet3"/>
    <w:rsid w:val="009F6B2C"/>
    <w:rPr>
      <w:u w:val="single"/>
    </w:rPr>
  </w:style>
  <w:style w:type="character" w:customStyle="1" w:styleId="Bullet3UnderlinedChar">
    <w:name w:val="Bullet 3 Underlined Char"/>
    <w:basedOn w:val="Bullet3Char"/>
    <w:rsid w:val="009F6B2C"/>
    <w:rPr>
      <w:u w:val="single"/>
    </w:rPr>
  </w:style>
  <w:style w:type="paragraph" w:customStyle="1" w:styleId="Body2Underline">
    <w:name w:val="Body 2 Underline"/>
    <w:basedOn w:val="Body2"/>
    <w:rsid w:val="009F6B2C"/>
    <w:rPr>
      <w:u w:val="single"/>
    </w:rPr>
  </w:style>
  <w:style w:type="character" w:styleId="Hyperlink">
    <w:name w:val="Hyperlink"/>
    <w:basedOn w:val="DefaultParagraphFont"/>
    <w:semiHidden/>
    <w:rsid w:val="009F6B2C"/>
    <w:rPr>
      <w:rFonts w:ascii="Times New Roman" w:hAnsi="Times New Roman" w:cs="Times New Roman"/>
      <w:color w:val="0000FF"/>
      <w:u w:val="single"/>
    </w:rPr>
  </w:style>
  <w:style w:type="paragraph" w:customStyle="1" w:styleId="Bullet4Underlined">
    <w:name w:val="Bullet 4 Underlined"/>
    <w:basedOn w:val="Bullet4"/>
    <w:rsid w:val="009F6B2C"/>
    <w:rPr>
      <w:u w:val="single"/>
    </w:rPr>
  </w:style>
  <w:style w:type="paragraph" w:customStyle="1" w:styleId="HeadingFrenchWarranty">
    <w:name w:val="Heading French Warranty"/>
    <w:basedOn w:val="Normal"/>
    <w:rsid w:val="009F6B2C"/>
    <w:pPr>
      <w:tabs>
        <w:tab w:val="num" w:pos="360"/>
      </w:tabs>
      <w:ind w:left="360" w:hanging="360"/>
    </w:pPr>
  </w:style>
  <w:style w:type="paragraph" w:customStyle="1" w:styleId="Heading2FrenchWarranty">
    <w:name w:val="Heading 2 French Warranty"/>
    <w:basedOn w:val="Normal"/>
    <w:autoRedefine/>
    <w:rsid w:val="009F6B2C"/>
    <w:pPr>
      <w:tabs>
        <w:tab w:val="num" w:pos="360"/>
      </w:tabs>
      <w:ind w:left="720" w:hanging="360"/>
    </w:pPr>
  </w:style>
  <w:style w:type="paragraph" w:customStyle="1" w:styleId="3iNumbered2ndlevel">
    <w:name w:val="3i. Numbered 2nd level"/>
    <w:basedOn w:val="Normal"/>
    <w:rsid w:val="009F6B2C"/>
    <w:pPr>
      <w:spacing w:before="60" w:after="0" w:line="160" w:lineRule="exact"/>
      <w:ind w:left="624" w:hanging="340"/>
    </w:pPr>
    <w:rPr>
      <w:rFonts w:ascii="Franklin Gothic Book" w:hAnsi="Franklin Gothic Book"/>
      <w:color w:val="000000"/>
      <w:sz w:val="14"/>
      <w:szCs w:val="14"/>
    </w:rPr>
  </w:style>
  <w:style w:type="character" w:customStyle="1" w:styleId="3iNumbered2ndlevelChar">
    <w:name w:val="3i. Numbered 2nd level Char"/>
    <w:basedOn w:val="DefaultParagraphFont"/>
    <w:rsid w:val="009F6B2C"/>
    <w:rPr>
      <w:rFonts w:ascii="Franklin Gothic Book" w:hAnsi="Franklin Gothic Book"/>
      <w:color w:val="000000"/>
      <w:sz w:val="14"/>
      <w:szCs w:val="14"/>
      <w:lang w:val="en-US"/>
    </w:rPr>
  </w:style>
  <w:style w:type="paragraph" w:customStyle="1" w:styleId="subhead">
    <w:name w:val="subhead"/>
    <w:basedOn w:val="Normal"/>
    <w:rsid w:val="009F6B2C"/>
    <w:pPr>
      <w:spacing w:before="0" w:after="80"/>
    </w:pPr>
    <w:rPr>
      <w:rFonts w:ascii="Trebuchet MS" w:hAnsi="Trebuchet MS"/>
      <w:b/>
      <w:bCs/>
      <w:color w:val="FFFFFF"/>
    </w:rPr>
  </w:style>
  <w:style w:type="character" w:customStyle="1" w:styleId="subheadChar">
    <w:name w:val="subhead Char"/>
    <w:basedOn w:val="DefaultParagraphFont"/>
    <w:rsid w:val="009F6B2C"/>
    <w:rPr>
      <w:rFonts w:ascii="Trebuchet MS" w:hAnsi="Trebuchet MS"/>
      <w:b/>
      <w:bCs/>
      <w:color w:val="FFFFFF"/>
      <w:lang w:val="en-US"/>
    </w:rPr>
  </w:style>
  <w:style w:type="paragraph" w:customStyle="1" w:styleId="productlist">
    <w:name w:val="product list"/>
    <w:basedOn w:val="Normal"/>
    <w:rsid w:val="009F6B2C"/>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9F6B2C"/>
    <w:rPr>
      <w:rFonts w:ascii="Trebuchet MS" w:hAnsi="Trebuchet MS"/>
      <w:sz w:val="18"/>
      <w:szCs w:val="18"/>
      <w:lang w:val="en-US"/>
    </w:rPr>
  </w:style>
  <w:style w:type="paragraph" w:customStyle="1" w:styleId="exceptionbody">
    <w:name w:val="exception body"/>
    <w:rsid w:val="009F6B2C"/>
    <w:pPr>
      <w:spacing w:after="60" w:line="255" w:lineRule="exact"/>
      <w:ind w:left="216"/>
    </w:pPr>
    <w:rPr>
      <w:rFonts w:ascii="Trebuchet MS" w:hAnsi="Trebuchet MS"/>
      <w:snapToGrid w:val="0"/>
      <w:color w:val="000000"/>
      <w:sz w:val="18"/>
      <w:szCs w:val="18"/>
      <w:lang w:eastAsia="ja-JP"/>
    </w:rPr>
  </w:style>
  <w:style w:type="character" w:customStyle="1" w:styleId="exceptionbodyChar">
    <w:name w:val="exception body Char"/>
    <w:basedOn w:val="DefaultParagraphFont"/>
    <w:rsid w:val="009F6B2C"/>
    <w:rPr>
      <w:rFonts w:ascii="Trebuchet MS" w:hAnsi="Trebuchet MS"/>
      <w:color w:val="000000"/>
      <w:sz w:val="18"/>
      <w:szCs w:val="18"/>
      <w:lang w:val="en-US"/>
    </w:rPr>
  </w:style>
  <w:style w:type="paragraph" w:customStyle="1" w:styleId="Bullet3Underline">
    <w:name w:val="Bullet 3 Underline"/>
    <w:basedOn w:val="Bullet3"/>
    <w:rsid w:val="009F6B2C"/>
    <w:pPr>
      <w:tabs>
        <w:tab w:val="clear" w:pos="1080"/>
      </w:tabs>
      <w:ind w:left="0" w:firstLine="0"/>
    </w:pPr>
    <w:rPr>
      <w:u w:val="single"/>
    </w:rPr>
  </w:style>
  <w:style w:type="paragraph" w:customStyle="1" w:styleId="Bullet4Underline">
    <w:name w:val="Bullet 4 Underline"/>
    <w:basedOn w:val="Bullet4"/>
    <w:rsid w:val="009F6B2C"/>
    <w:pPr>
      <w:tabs>
        <w:tab w:val="clear" w:pos="1437"/>
      </w:tabs>
      <w:ind w:left="0" w:firstLine="0"/>
    </w:pPr>
    <w:rPr>
      <w:u w:val="single"/>
    </w:rPr>
  </w:style>
  <w:style w:type="paragraph" w:styleId="FootnoteText">
    <w:name w:val="footnote text"/>
    <w:basedOn w:val="Normal"/>
    <w:semiHidden/>
    <w:rsid w:val="009F6B2C"/>
  </w:style>
  <w:style w:type="character" w:customStyle="1" w:styleId="FootnoteTextChar">
    <w:name w:val="Footnote Text Char"/>
    <w:basedOn w:val="DefaultParagraphFont"/>
    <w:rsid w:val="009F6B2C"/>
    <w:rPr>
      <w:rFonts w:ascii="Tahoma" w:hAnsi="Tahoma" w:cs="Tahoma"/>
      <w:sz w:val="20"/>
      <w:szCs w:val="20"/>
    </w:rPr>
  </w:style>
  <w:style w:type="character" w:styleId="FootnoteReference">
    <w:name w:val="footnote reference"/>
    <w:basedOn w:val="DefaultParagraphFont"/>
    <w:semiHidden/>
    <w:rsid w:val="009F6B2C"/>
    <w:rPr>
      <w:rFonts w:ascii="Times New Roman" w:hAnsi="Times New Roman" w:cs="Times New Roman"/>
      <w:vertAlign w:val="superscript"/>
    </w:rPr>
  </w:style>
  <w:style w:type="paragraph" w:styleId="EndnoteText">
    <w:name w:val="endnote text"/>
    <w:basedOn w:val="Normal"/>
    <w:semiHidden/>
    <w:rsid w:val="009F6B2C"/>
  </w:style>
  <w:style w:type="character" w:customStyle="1" w:styleId="EndnoteTextChar">
    <w:name w:val="Endnote Text Char"/>
    <w:basedOn w:val="DefaultParagraphFont"/>
    <w:rsid w:val="009F6B2C"/>
    <w:rPr>
      <w:rFonts w:ascii="Tahoma" w:hAnsi="Tahoma" w:cs="Tahoma"/>
      <w:sz w:val="20"/>
      <w:szCs w:val="20"/>
    </w:rPr>
  </w:style>
  <w:style w:type="character" w:styleId="EndnoteReference">
    <w:name w:val="endnote reference"/>
    <w:basedOn w:val="DefaultParagraphFont"/>
    <w:semiHidden/>
    <w:rsid w:val="009F6B2C"/>
    <w:rPr>
      <w:rFonts w:ascii="Times New Roman" w:hAnsi="Times New Roman" w:cs="Times New Roman"/>
      <w:vertAlign w:val="superscript"/>
    </w:rPr>
  </w:style>
  <w:style w:type="paragraph" w:styleId="CommentText">
    <w:name w:val="annotation text"/>
    <w:basedOn w:val="Normal"/>
    <w:semiHidden/>
    <w:rsid w:val="009F6B2C"/>
  </w:style>
  <w:style w:type="character" w:customStyle="1" w:styleId="CommentTextChar">
    <w:name w:val="Comment Text Char"/>
    <w:basedOn w:val="DefaultParagraphFont"/>
    <w:rsid w:val="009F6B2C"/>
    <w:rPr>
      <w:rFonts w:ascii="Tahoma" w:hAnsi="Tahoma" w:cs="Tahoma"/>
      <w:sz w:val="20"/>
      <w:szCs w:val="20"/>
    </w:rPr>
  </w:style>
  <w:style w:type="character" w:styleId="CommentReference">
    <w:name w:val="annotation reference"/>
    <w:basedOn w:val="DefaultParagraphFont"/>
    <w:semiHidden/>
    <w:rsid w:val="009F6B2C"/>
    <w:rPr>
      <w:rFonts w:ascii="Times New Roman" w:hAnsi="Times New Roman" w:cs="Times New Roman"/>
      <w:sz w:val="16"/>
      <w:szCs w:val="16"/>
    </w:rPr>
  </w:style>
  <w:style w:type="paragraph" w:customStyle="1" w:styleId="PreambleBorderAbove">
    <w:name w:val="Preamble Border Above"/>
    <w:basedOn w:val="Preamble"/>
    <w:rsid w:val="009F6B2C"/>
    <w:pPr>
      <w:pBdr>
        <w:top w:val="single" w:sz="4" w:space="1" w:color="auto"/>
      </w:pBdr>
    </w:pPr>
  </w:style>
  <w:style w:type="paragraph" w:customStyle="1" w:styleId="Heading1Unbold">
    <w:name w:val="Heading 1 Unbold"/>
    <w:basedOn w:val="Heading1"/>
    <w:rsid w:val="009F6B2C"/>
    <w:pPr>
      <w:autoSpaceDE w:val="0"/>
      <w:autoSpaceDN w:val="0"/>
      <w:adjustRightInd w:val="0"/>
      <w:spacing w:before="0" w:after="0"/>
    </w:pPr>
    <w:rPr>
      <w:b w:val="0"/>
      <w:bCs w:val="0"/>
    </w:rPr>
  </w:style>
  <w:style w:type="character" w:styleId="FollowedHyperlink">
    <w:name w:val="FollowedHyperlink"/>
    <w:basedOn w:val="DefaultParagraphFont"/>
    <w:semiHidden/>
    <w:rsid w:val="009F6B2C"/>
    <w:rPr>
      <w:rFonts w:ascii="Times New Roman" w:hAnsi="Times New Roman" w:cs="Times New Roman"/>
      <w:color w:val="800080"/>
      <w:u w:val="single"/>
    </w:rPr>
  </w:style>
  <w:style w:type="paragraph" w:customStyle="1" w:styleId="Body0Bold">
    <w:name w:val="Body 0 Bold"/>
    <w:next w:val="Normal"/>
    <w:rsid w:val="009F6B2C"/>
    <w:rPr>
      <w:rFonts w:ascii="Tahoma" w:hAnsi="Tahoma"/>
      <w:b/>
      <w:bCs/>
      <w:snapToGrid w:val="0"/>
      <w:sz w:val="19"/>
      <w:szCs w:val="19"/>
      <w:lang w:eastAsia="ja-JP"/>
    </w:rPr>
  </w:style>
  <w:style w:type="character" w:customStyle="1" w:styleId="Heading1WarrantyCharChar">
    <w:name w:val="Heading 1 Warranty Char Char"/>
    <w:basedOn w:val="DefaultParagraphFont"/>
    <w:rsid w:val="009F6B2C"/>
    <w:rPr>
      <w:rFonts w:ascii="Tahoma" w:eastAsia="MS Mincho" w:hAnsi="Tahoma"/>
      <w:sz w:val="19"/>
      <w:szCs w:val="19"/>
      <w:lang w:val="en-US"/>
    </w:rPr>
  </w:style>
  <w:style w:type="character" w:customStyle="1" w:styleId="Heading2FrenchWarrantyChar">
    <w:name w:val="Heading 2 French Warranty Char"/>
    <w:basedOn w:val="DefaultParagraphFont"/>
    <w:rsid w:val="009F6B2C"/>
    <w:rPr>
      <w:rFonts w:ascii="Tahoma" w:eastAsia="MS Mincho" w:hAnsi="Tahoma"/>
      <w:sz w:val="19"/>
      <w:szCs w:val="19"/>
      <w:lang w:val="en-US"/>
    </w:rPr>
  </w:style>
  <w:style w:type="paragraph" w:customStyle="1" w:styleId="CommentSubject1">
    <w:name w:val="Comment Subject1"/>
    <w:basedOn w:val="CommentText"/>
    <w:next w:val="CommentText"/>
    <w:rsid w:val="009F6B2C"/>
    <w:rPr>
      <w:b/>
      <w:bCs/>
      <w:sz w:val="20"/>
      <w:szCs w:val="20"/>
    </w:rPr>
  </w:style>
  <w:style w:type="character" w:customStyle="1" w:styleId="CommentSubjectChar">
    <w:name w:val="Comment Subject Char"/>
    <w:basedOn w:val="CommentTextChar"/>
    <w:rsid w:val="009F6B2C"/>
    <w:rPr>
      <w:b/>
      <w:bCs/>
    </w:rPr>
  </w:style>
  <w:style w:type="paragraph" w:styleId="Header">
    <w:name w:val="header"/>
    <w:basedOn w:val="Normal"/>
    <w:semiHidden/>
    <w:rsid w:val="009F6B2C"/>
    <w:pPr>
      <w:tabs>
        <w:tab w:val="center" w:pos="4320"/>
        <w:tab w:val="right" w:pos="8640"/>
      </w:tabs>
    </w:pPr>
  </w:style>
  <w:style w:type="character" w:customStyle="1" w:styleId="HeaderChar">
    <w:name w:val="Header Char"/>
    <w:basedOn w:val="DefaultParagraphFont"/>
    <w:rsid w:val="009F6B2C"/>
    <w:rPr>
      <w:rFonts w:ascii="Tahoma" w:hAnsi="Tahoma" w:cs="Tahoma"/>
      <w:sz w:val="19"/>
      <w:szCs w:val="19"/>
    </w:rPr>
  </w:style>
  <w:style w:type="paragraph" w:styleId="Footer">
    <w:name w:val="footer"/>
    <w:basedOn w:val="Normal"/>
    <w:semiHidden/>
    <w:rsid w:val="009F6B2C"/>
    <w:pPr>
      <w:tabs>
        <w:tab w:val="center" w:pos="4320"/>
        <w:tab w:val="right" w:pos="8640"/>
      </w:tabs>
    </w:pPr>
  </w:style>
  <w:style w:type="character" w:customStyle="1" w:styleId="FooterChar">
    <w:name w:val="Footer Char"/>
    <w:basedOn w:val="DefaultParagraphFont"/>
    <w:rsid w:val="009F6B2C"/>
    <w:rPr>
      <w:rFonts w:ascii="Tahoma" w:hAnsi="Tahoma" w:cs="Tahoma"/>
      <w:sz w:val="19"/>
      <w:szCs w:val="19"/>
    </w:rPr>
  </w:style>
  <w:style w:type="character" w:customStyle="1" w:styleId="LicenseNumberCharChar">
    <w:name w:val="License Number Char Char"/>
    <w:basedOn w:val="DefaultParagraphFont"/>
    <w:rsid w:val="009F6B2C"/>
    <w:rPr>
      <w:rFonts w:ascii="Tahoma" w:eastAsia="SimSun" w:hAnsi="Tahoma"/>
      <w:b/>
      <w:bCs/>
      <w:sz w:val="28"/>
      <w:szCs w:val="28"/>
      <w:lang w:val="en-US"/>
    </w:rPr>
  </w:style>
  <w:style w:type="paragraph" w:customStyle="1" w:styleId="LicenseNumberChar">
    <w:name w:val="License Number Char"/>
    <w:basedOn w:val="Normal"/>
    <w:rsid w:val="009F6B2C"/>
    <w:pPr>
      <w:spacing w:before="0" w:after="0"/>
    </w:pPr>
    <w:rPr>
      <w:rFonts w:eastAsia="SimSun"/>
      <w:b/>
      <w:bCs/>
      <w:sz w:val="28"/>
      <w:szCs w:val="28"/>
    </w:rPr>
  </w:style>
  <w:style w:type="paragraph" w:customStyle="1" w:styleId="Footnote">
    <w:name w:val="Footnote"/>
    <w:basedOn w:val="Normal"/>
    <w:rsid w:val="009F6B2C"/>
    <w:pPr>
      <w:spacing w:after="0"/>
    </w:pPr>
    <w:rPr>
      <w:b/>
      <w:bCs/>
      <w:sz w:val="16"/>
      <w:szCs w:val="16"/>
    </w:rPr>
  </w:style>
  <w:style w:type="paragraph" w:customStyle="1" w:styleId="LicenseNumSuper">
    <w:name w:val="License Num Super"/>
    <w:basedOn w:val="Normal"/>
    <w:rsid w:val="009F6B2C"/>
    <w:pPr>
      <w:spacing w:after="0"/>
    </w:pPr>
    <w:rPr>
      <w:sz w:val="18"/>
      <w:szCs w:val="18"/>
    </w:rPr>
  </w:style>
  <w:style w:type="character" w:customStyle="1" w:styleId="LicenseNumSuperChar">
    <w:name w:val="License Num Super Char"/>
    <w:basedOn w:val="LicenseNumberCharChar"/>
    <w:rsid w:val="009F6B2C"/>
    <w:rPr>
      <w:sz w:val="18"/>
      <w:szCs w:val="18"/>
    </w:rPr>
  </w:style>
  <w:style w:type="paragraph" w:customStyle="1" w:styleId="Char1">
    <w:name w:val="Char1"/>
    <w:basedOn w:val="Normal"/>
    <w:rsid w:val="009F6B2C"/>
    <w:pPr>
      <w:spacing w:before="0" w:after="160" w:line="240" w:lineRule="exact"/>
    </w:pPr>
    <w:rPr>
      <w:rFonts w:ascii="Verdana" w:hAnsi="Verdana"/>
      <w:sz w:val="20"/>
      <w:szCs w:val="20"/>
    </w:rPr>
  </w:style>
  <w:style w:type="character" w:styleId="PageNumber">
    <w:name w:val="page number"/>
    <w:basedOn w:val="DefaultParagraphFont"/>
    <w:semiHidden/>
    <w:rsid w:val="009F6B2C"/>
    <w:rPr>
      <w:rFonts w:ascii="Times New Roman" w:hAnsi="Times New Roman" w:cs="Times New Roman"/>
    </w:rPr>
  </w:style>
  <w:style w:type="character" w:customStyle="1" w:styleId="Heading1SuperCharChar">
    <w:name w:val="Heading 1 Super Char Char"/>
    <w:basedOn w:val="DefaultParagraphFont"/>
    <w:rsid w:val="009F6B2C"/>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9F6B2C"/>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9F6B2C"/>
    <w:rPr>
      <w:rFonts w:ascii="Courier New" w:hAnsi="Courier New" w:cs="Courier New"/>
      <w:vanish/>
      <w:color w:val="800080"/>
      <w:sz w:val="24"/>
      <w:szCs w:val="24"/>
      <w:vertAlign w:val="subscript"/>
    </w:rPr>
  </w:style>
  <w:style w:type="character" w:customStyle="1" w:styleId="tw4winError">
    <w:name w:val="tw4winError"/>
    <w:rsid w:val="009F6B2C"/>
    <w:rPr>
      <w:rFonts w:ascii="Courier New" w:hAnsi="Courier New" w:cs="Courier New"/>
      <w:color w:val="00FF00"/>
      <w:sz w:val="40"/>
      <w:szCs w:val="40"/>
    </w:rPr>
  </w:style>
  <w:style w:type="character" w:customStyle="1" w:styleId="tw4winTerm">
    <w:name w:val="tw4winTerm"/>
    <w:rsid w:val="009F6B2C"/>
    <w:rPr>
      <w:color w:val="0000FF"/>
    </w:rPr>
  </w:style>
  <w:style w:type="character" w:customStyle="1" w:styleId="tw4winPopup">
    <w:name w:val="tw4winPopup"/>
    <w:rsid w:val="009F6B2C"/>
    <w:rPr>
      <w:rFonts w:ascii="Courier New" w:hAnsi="Courier New" w:cs="Courier New"/>
      <w:noProof/>
      <w:color w:val="008000"/>
    </w:rPr>
  </w:style>
  <w:style w:type="character" w:customStyle="1" w:styleId="tw4winJump">
    <w:name w:val="tw4winJump"/>
    <w:rsid w:val="009F6B2C"/>
    <w:rPr>
      <w:rFonts w:ascii="Courier New" w:hAnsi="Courier New" w:cs="Courier New"/>
      <w:noProof/>
      <w:color w:val="008080"/>
    </w:rPr>
  </w:style>
  <w:style w:type="character" w:customStyle="1" w:styleId="tw4winExternal">
    <w:name w:val="tw4winExternal"/>
    <w:rsid w:val="009F6B2C"/>
    <w:rPr>
      <w:rFonts w:ascii="Courier New" w:hAnsi="Courier New" w:cs="Courier New"/>
      <w:noProof/>
      <w:color w:val="808080"/>
    </w:rPr>
  </w:style>
  <w:style w:type="character" w:customStyle="1" w:styleId="tw4winInternal">
    <w:name w:val="tw4winInternal"/>
    <w:rsid w:val="009F6B2C"/>
    <w:rPr>
      <w:rFonts w:ascii="Courier New" w:hAnsi="Courier New" w:cs="Courier New"/>
      <w:noProof/>
      <w:color w:val="FF0000"/>
    </w:rPr>
  </w:style>
  <w:style w:type="character" w:customStyle="1" w:styleId="DONOTTRANSLATE">
    <w:name w:val="DO_NOT_TRANSLATE"/>
    <w:rsid w:val="009F6B2C"/>
    <w:rPr>
      <w:rFonts w:ascii="Courier New" w:hAnsi="Courier New" w:cs="Courier New"/>
      <w:noProof/>
      <w:color w:val="800000"/>
    </w:rPr>
  </w:style>
  <w:style w:type="character" w:customStyle="1" w:styleId="Body2Char">
    <w:name w:val="Body 2 Char"/>
    <w:basedOn w:val="DefaultParagraphFont"/>
    <w:rsid w:val="009F6B2C"/>
    <w:rPr>
      <w:rFonts w:ascii="Trebuchet MS" w:hAnsi="Trebuchet MS"/>
    </w:rPr>
  </w:style>
  <w:style w:type="character" w:customStyle="1" w:styleId="Body1Char">
    <w:name w:val="Body 1 Char"/>
    <w:basedOn w:val="DefaultParagraphFont"/>
    <w:rsid w:val="009F6B2C"/>
    <w:rPr>
      <w:rFonts w:ascii="Book Antiqua" w:hAnsi="Book Antiqua"/>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japan/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6891</CharactersWithSpaces>
  <SharedDoc>false</SharedDoc>
  <HLinks>
    <vt:vector size="12" baseType="variant">
      <vt:variant>
        <vt:i4>4325394</vt:i4>
      </vt:variant>
      <vt:variant>
        <vt:i4>3</vt:i4>
      </vt:variant>
      <vt:variant>
        <vt:i4>0</vt:i4>
      </vt:variant>
      <vt:variant>
        <vt:i4>5</vt:i4>
      </vt:variant>
      <vt:variant>
        <vt:lpwstr>http://www.microsoft.com/japan/exporting/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2006-12-29T23:50:00Z</dcterms:created>
  <dcterms:modified xsi:type="dcterms:W3CDTF">2007-04-25T02:16:00Z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